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0000" w:rsidRDefault="008E5282">
      <w:pPr>
        <w:widowControl w:val="0"/>
        <w:autoSpaceDE w:val="0"/>
        <w:autoSpaceDN w:val="0"/>
        <w:adjustRightInd w:val="0"/>
        <w:jc w:val="center"/>
        <w:rPr>
          <w:color w:val="000000"/>
          <w:sz w:val="24"/>
          <w:szCs w:val="24"/>
        </w:rPr>
      </w:pPr>
      <w:bookmarkStart w:id="0" w:name="_GoBack"/>
      <w:bookmarkEnd w:id="0"/>
      <w:r>
        <w:rPr>
          <w:color w:val="000000"/>
        </w:rPr>
        <w:t>United States Court o</w:t>
      </w:r>
      <w:r>
        <w:rPr>
          <w:color w:val="000000"/>
        </w:rPr>
        <w:t>f Appeals,</w:t>
      </w:r>
    </w:p>
    <w:p w:rsidR="00000000" w:rsidRDefault="008E5282">
      <w:pPr>
        <w:widowControl w:val="0"/>
        <w:autoSpaceDE w:val="0"/>
        <w:autoSpaceDN w:val="0"/>
        <w:adjustRightInd w:val="0"/>
        <w:jc w:val="center"/>
        <w:rPr>
          <w:color w:val="000000"/>
          <w:sz w:val="24"/>
          <w:szCs w:val="24"/>
        </w:rPr>
      </w:pPr>
      <w:r>
        <w:rPr>
          <w:color w:val="000000"/>
        </w:rPr>
        <w:t>Ninth Circuit.</w:t>
      </w:r>
    </w:p>
    <w:p w:rsidR="00000000" w:rsidRDefault="008E5282">
      <w:pPr>
        <w:widowControl w:val="0"/>
        <w:autoSpaceDE w:val="0"/>
        <w:autoSpaceDN w:val="0"/>
        <w:adjustRightInd w:val="0"/>
        <w:jc w:val="center"/>
        <w:rPr>
          <w:color w:val="000000"/>
          <w:sz w:val="24"/>
          <w:szCs w:val="24"/>
        </w:rPr>
      </w:pPr>
      <w:r>
        <w:rPr>
          <w:color w:val="000000"/>
        </w:rPr>
        <w:t>UNITED STATES of America, Plaintiff</w:t>
      </w:r>
      <w:r>
        <w:rPr>
          <w:color w:val="000000"/>
        </w:rPr>
        <w:t>–</w:t>
      </w:r>
      <w:r>
        <w:rPr>
          <w:color w:val="000000"/>
        </w:rPr>
        <w:t>Appellee,</w:t>
      </w:r>
    </w:p>
    <w:p w:rsidR="00000000" w:rsidRDefault="008E5282">
      <w:pPr>
        <w:widowControl w:val="0"/>
        <w:autoSpaceDE w:val="0"/>
        <w:autoSpaceDN w:val="0"/>
        <w:adjustRightInd w:val="0"/>
        <w:jc w:val="center"/>
        <w:rPr>
          <w:color w:val="000000"/>
          <w:sz w:val="24"/>
          <w:szCs w:val="24"/>
        </w:rPr>
      </w:pPr>
      <w:r>
        <w:rPr>
          <w:color w:val="000000"/>
        </w:rPr>
        <w:t>v.</w:t>
      </w:r>
    </w:p>
    <w:p w:rsidR="00000000" w:rsidRDefault="008E5282">
      <w:pPr>
        <w:widowControl w:val="0"/>
        <w:autoSpaceDE w:val="0"/>
        <w:autoSpaceDN w:val="0"/>
        <w:adjustRightInd w:val="0"/>
        <w:jc w:val="center"/>
        <w:rPr>
          <w:color w:val="000000"/>
          <w:sz w:val="24"/>
          <w:szCs w:val="24"/>
        </w:rPr>
      </w:pPr>
      <w:r>
        <w:rPr>
          <w:color w:val="000000"/>
        </w:rPr>
        <w:t>Charles YI, AKA Jang Ho Yi, Defendant</w:t>
      </w:r>
      <w:r>
        <w:rPr>
          <w:color w:val="000000"/>
        </w:rPr>
        <w:t>–</w:t>
      </w:r>
      <w:r>
        <w:rPr>
          <w:color w:val="000000"/>
        </w:rPr>
        <w:t>Appellant.</w:t>
      </w:r>
    </w:p>
    <w:p w:rsidR="00000000" w:rsidRDefault="008E5282">
      <w:pPr>
        <w:widowControl w:val="0"/>
        <w:autoSpaceDE w:val="0"/>
        <w:autoSpaceDN w:val="0"/>
        <w:adjustRightInd w:val="0"/>
        <w:rPr>
          <w:color w:val="000000"/>
          <w:sz w:val="24"/>
          <w:szCs w:val="24"/>
        </w:rPr>
      </w:pPr>
    </w:p>
    <w:p w:rsidR="00000000" w:rsidRDefault="008E5282">
      <w:pPr>
        <w:widowControl w:val="0"/>
        <w:autoSpaceDE w:val="0"/>
        <w:autoSpaceDN w:val="0"/>
        <w:adjustRightInd w:val="0"/>
        <w:jc w:val="center"/>
        <w:rPr>
          <w:color w:val="000000"/>
          <w:sz w:val="24"/>
          <w:szCs w:val="24"/>
        </w:rPr>
      </w:pPr>
      <w:r>
        <w:rPr>
          <w:color w:val="000000"/>
        </w:rPr>
        <w:t>No. 11</w:t>
      </w:r>
      <w:r>
        <w:rPr>
          <w:color w:val="000000"/>
        </w:rPr>
        <w:t>–</w:t>
      </w:r>
      <w:r>
        <w:rPr>
          <w:color w:val="000000"/>
        </w:rPr>
        <w:t>50234.</w:t>
      </w:r>
    </w:p>
    <w:p w:rsidR="00000000" w:rsidRDefault="008E5282">
      <w:pPr>
        <w:widowControl w:val="0"/>
        <w:autoSpaceDE w:val="0"/>
        <w:autoSpaceDN w:val="0"/>
        <w:adjustRightInd w:val="0"/>
        <w:jc w:val="center"/>
        <w:rPr>
          <w:color w:val="000000"/>
          <w:sz w:val="24"/>
          <w:szCs w:val="24"/>
        </w:rPr>
      </w:pPr>
      <w:r>
        <w:rPr>
          <w:color w:val="000000"/>
        </w:rPr>
        <w:t>Argued and Submitted Nov. 6, 2012.</w:t>
      </w:r>
    </w:p>
    <w:p w:rsidR="00000000" w:rsidRDefault="008E5282">
      <w:pPr>
        <w:widowControl w:val="0"/>
        <w:autoSpaceDE w:val="0"/>
        <w:autoSpaceDN w:val="0"/>
        <w:adjustRightInd w:val="0"/>
        <w:jc w:val="center"/>
        <w:rPr>
          <w:color w:val="000000"/>
          <w:sz w:val="24"/>
          <w:szCs w:val="24"/>
        </w:rPr>
      </w:pPr>
      <w:r>
        <w:rPr>
          <w:color w:val="000000"/>
        </w:rPr>
        <w:t>Filed Jan. 2, 2013.</w:t>
      </w:r>
    </w:p>
    <w:p w:rsidR="00000000" w:rsidRDefault="008E5282">
      <w:pPr>
        <w:widowControl w:val="0"/>
        <w:autoSpaceDE w:val="0"/>
        <w:autoSpaceDN w:val="0"/>
        <w:adjustRightInd w:val="0"/>
        <w:rPr>
          <w:color w:val="000000"/>
          <w:sz w:val="24"/>
          <w:szCs w:val="24"/>
        </w:rPr>
      </w:pPr>
    </w:p>
    <w:p w:rsidR="00000000" w:rsidRDefault="008E5282">
      <w:pPr>
        <w:widowControl w:val="0"/>
        <w:autoSpaceDE w:val="0"/>
        <w:autoSpaceDN w:val="0"/>
        <w:adjustRightInd w:val="0"/>
        <w:jc w:val="both"/>
        <w:rPr>
          <w:color w:val="000000"/>
          <w:sz w:val="24"/>
          <w:szCs w:val="24"/>
        </w:rPr>
      </w:pPr>
      <w:r>
        <w:rPr>
          <w:b/>
          <w:bCs/>
          <w:color w:val="000000"/>
        </w:rPr>
        <w:t>Background:</w:t>
      </w:r>
      <w:r>
        <w:rPr>
          <w:color w:val="000000"/>
        </w:rPr>
        <w:t xml:space="preserve"> Defendant was convicted in the United States District Court for the Central District of Cal</w:t>
      </w:r>
      <w:r>
        <w:rPr>
          <w:color w:val="000000"/>
        </w:rPr>
        <w:t>i</w:t>
      </w:r>
      <w:r>
        <w:rPr>
          <w:color w:val="000000"/>
        </w:rPr>
        <w:t xml:space="preserve">fornia, </w:t>
      </w:r>
      <w:hyperlink r:id="rId8" w:history="1">
        <w:r>
          <w:rPr>
            <w:color w:val="0000FF"/>
            <w:u w:val="single"/>
          </w:rPr>
          <w:t>Percy Anderson</w:t>
        </w:r>
      </w:hyperlink>
      <w:r>
        <w:rPr>
          <w:color w:val="000000"/>
        </w:rPr>
        <w:t>, J., of conspir</w:t>
      </w:r>
      <w:r>
        <w:rPr>
          <w:color w:val="000000"/>
        </w:rPr>
        <w:t>acy to violate the Clean Air Act. Defendant appealed.</w:t>
      </w:r>
    </w:p>
    <w:p w:rsidR="00000000" w:rsidRDefault="008E5282">
      <w:pPr>
        <w:widowControl w:val="0"/>
        <w:autoSpaceDE w:val="0"/>
        <w:autoSpaceDN w:val="0"/>
        <w:adjustRightInd w:val="0"/>
        <w:rPr>
          <w:color w:val="000000"/>
          <w:sz w:val="24"/>
          <w:szCs w:val="24"/>
        </w:rPr>
      </w:pPr>
    </w:p>
    <w:p w:rsidR="00000000" w:rsidRDefault="008E5282">
      <w:pPr>
        <w:widowControl w:val="0"/>
        <w:autoSpaceDE w:val="0"/>
        <w:autoSpaceDN w:val="0"/>
        <w:adjustRightInd w:val="0"/>
        <w:jc w:val="both"/>
        <w:rPr>
          <w:color w:val="000000"/>
          <w:sz w:val="24"/>
          <w:szCs w:val="24"/>
        </w:rPr>
      </w:pPr>
      <w:r>
        <w:rPr>
          <w:b/>
          <w:bCs/>
          <w:color w:val="000000"/>
        </w:rPr>
        <w:t>Holdings:</w:t>
      </w:r>
      <w:r>
        <w:rPr>
          <w:color w:val="000000"/>
        </w:rPr>
        <w:t xml:space="preserve"> The Court of Appeals, </w:t>
      </w:r>
      <w:hyperlink r:id="rId9" w:history="1">
        <w:r>
          <w:rPr>
            <w:color w:val="0000FF"/>
            <w:u w:val="single"/>
          </w:rPr>
          <w:t>Goodwin</w:t>
        </w:r>
      </w:hyperlink>
      <w:r>
        <w:rPr>
          <w:color w:val="000000"/>
        </w:rPr>
        <w:t>, Circuit Judge, held that:</w:t>
      </w:r>
    </w:p>
    <w:p w:rsidR="00000000" w:rsidRDefault="008E5282">
      <w:pPr>
        <w:widowControl w:val="0"/>
        <w:autoSpaceDE w:val="0"/>
        <w:autoSpaceDN w:val="0"/>
        <w:adjustRightInd w:val="0"/>
        <w:jc w:val="both"/>
        <w:rPr>
          <w:color w:val="000000"/>
          <w:sz w:val="24"/>
          <w:szCs w:val="24"/>
        </w:rPr>
      </w:pPr>
      <w:hyperlink w:anchor="Document1zzB72029549355" w:history="1">
        <w:r>
          <w:rPr>
            <w:color w:val="0000FF"/>
            <w:u w:val="single"/>
          </w:rPr>
          <w:t>(1)</w:t>
        </w:r>
      </w:hyperlink>
      <w:r>
        <w:rPr>
          <w:color w:val="000000"/>
        </w:rPr>
        <w:t xml:space="preserve"> testimony supported inference that defendant was aware of high probability that ceilings in building contained asbestos;</w:t>
      </w:r>
    </w:p>
    <w:p w:rsidR="00000000" w:rsidRDefault="008E5282">
      <w:pPr>
        <w:widowControl w:val="0"/>
        <w:autoSpaceDE w:val="0"/>
        <w:autoSpaceDN w:val="0"/>
        <w:adjustRightInd w:val="0"/>
        <w:jc w:val="both"/>
        <w:rPr>
          <w:color w:val="000000"/>
          <w:sz w:val="24"/>
          <w:szCs w:val="24"/>
        </w:rPr>
      </w:pPr>
      <w:hyperlink w:anchor="Document1zzB82029549355" w:history="1">
        <w:r>
          <w:rPr>
            <w:color w:val="0000FF"/>
            <w:u w:val="single"/>
          </w:rPr>
          <w:t>(2)</w:t>
        </w:r>
      </w:hyperlink>
      <w:r>
        <w:rPr>
          <w:color w:val="000000"/>
        </w:rPr>
        <w:t xml:space="preserve"> jury could have inferred that defend</w:t>
      </w:r>
      <w:r>
        <w:rPr>
          <w:color w:val="000000"/>
        </w:rPr>
        <w:t>ant had e</w:t>
      </w:r>
      <w:r>
        <w:rPr>
          <w:color w:val="000000"/>
        </w:rPr>
        <w:t>n</w:t>
      </w:r>
      <w:r>
        <w:rPr>
          <w:color w:val="000000"/>
        </w:rPr>
        <w:t>gaged in deliberate pattern of failing to read doc</w:t>
      </w:r>
      <w:r>
        <w:rPr>
          <w:color w:val="000000"/>
        </w:rPr>
        <w:t>u</w:t>
      </w:r>
      <w:r>
        <w:rPr>
          <w:color w:val="000000"/>
        </w:rPr>
        <w:t>ments that might have clarified whether asbestos was in fact present;</w:t>
      </w:r>
    </w:p>
    <w:p w:rsidR="00000000" w:rsidRDefault="008E5282">
      <w:pPr>
        <w:widowControl w:val="0"/>
        <w:autoSpaceDE w:val="0"/>
        <w:autoSpaceDN w:val="0"/>
        <w:adjustRightInd w:val="0"/>
        <w:jc w:val="both"/>
        <w:rPr>
          <w:color w:val="000000"/>
          <w:sz w:val="24"/>
          <w:szCs w:val="24"/>
        </w:rPr>
      </w:pPr>
      <w:hyperlink w:anchor="Document1zzB92029549355" w:history="1">
        <w:r>
          <w:rPr>
            <w:color w:val="0000FF"/>
            <w:u w:val="single"/>
          </w:rPr>
          <w:t>(3)</w:t>
        </w:r>
      </w:hyperlink>
      <w:r>
        <w:rPr>
          <w:color w:val="000000"/>
        </w:rPr>
        <w:t xml:space="preserve"> instructing jury that it could not find knowledge where defendant was </w:t>
      </w:r>
      <w:r>
        <w:rPr>
          <w:color w:val="000000"/>
        </w:rPr>
        <w:t>“</w:t>
      </w:r>
      <w:r>
        <w:rPr>
          <w:color w:val="000000"/>
        </w:rPr>
        <w:t>simply</w:t>
      </w:r>
      <w:r>
        <w:rPr>
          <w:color w:val="000000"/>
        </w:rPr>
        <w:t>”</w:t>
      </w:r>
      <w:r>
        <w:rPr>
          <w:color w:val="000000"/>
        </w:rPr>
        <w:t xml:space="preserve"> careless did not leave door open for some other level of carelessness;</w:t>
      </w:r>
    </w:p>
    <w:p w:rsidR="00000000" w:rsidRDefault="008E5282">
      <w:pPr>
        <w:widowControl w:val="0"/>
        <w:autoSpaceDE w:val="0"/>
        <w:autoSpaceDN w:val="0"/>
        <w:adjustRightInd w:val="0"/>
        <w:jc w:val="both"/>
        <w:rPr>
          <w:color w:val="000000"/>
          <w:sz w:val="24"/>
          <w:szCs w:val="24"/>
        </w:rPr>
      </w:pPr>
      <w:hyperlink w:anchor="Document1zzB132029549355" w:history="1">
        <w:r>
          <w:rPr>
            <w:color w:val="0000FF"/>
            <w:u w:val="single"/>
          </w:rPr>
          <w:t>(4)</w:t>
        </w:r>
      </w:hyperlink>
      <w:r>
        <w:rPr>
          <w:color w:val="000000"/>
        </w:rPr>
        <w:t xml:space="preserve"> application of nine-level increase for offense r</w:t>
      </w:r>
      <w:r>
        <w:rPr>
          <w:color w:val="000000"/>
        </w:rPr>
        <w:t>e</w:t>
      </w:r>
      <w:r>
        <w:rPr>
          <w:color w:val="000000"/>
        </w:rPr>
        <w:t>sulting in substantial likelihood of death or serious bodily injury was s</w:t>
      </w:r>
      <w:r>
        <w:rPr>
          <w:color w:val="000000"/>
        </w:rPr>
        <w:t>upported by clear and convincing evidence;</w:t>
      </w:r>
    </w:p>
    <w:p w:rsidR="00000000" w:rsidRDefault="008E5282">
      <w:pPr>
        <w:widowControl w:val="0"/>
        <w:autoSpaceDE w:val="0"/>
        <w:autoSpaceDN w:val="0"/>
        <w:adjustRightInd w:val="0"/>
        <w:jc w:val="both"/>
        <w:rPr>
          <w:color w:val="000000"/>
          <w:sz w:val="24"/>
          <w:szCs w:val="24"/>
        </w:rPr>
      </w:pPr>
      <w:hyperlink w:anchor="Document1zzB162029549355" w:history="1">
        <w:r>
          <w:rPr>
            <w:color w:val="0000FF"/>
            <w:u w:val="single"/>
          </w:rPr>
          <w:t>(5)</w:t>
        </w:r>
      </w:hyperlink>
      <w:r>
        <w:rPr>
          <w:color w:val="000000"/>
        </w:rPr>
        <w:t xml:space="preserve"> district court had discretion to discount expert's medical opinions as to toxicity and likelihood of harm through chrysotile form of asbestos; and</w:t>
      </w:r>
    </w:p>
    <w:p w:rsidR="00000000" w:rsidRDefault="008E5282">
      <w:pPr>
        <w:widowControl w:val="0"/>
        <w:autoSpaceDE w:val="0"/>
        <w:autoSpaceDN w:val="0"/>
        <w:adjustRightInd w:val="0"/>
        <w:jc w:val="both"/>
        <w:rPr>
          <w:color w:val="000000"/>
          <w:sz w:val="24"/>
          <w:szCs w:val="24"/>
        </w:rPr>
      </w:pPr>
      <w:hyperlink w:anchor="Document1zzB172029549355" w:history="1">
        <w:r>
          <w:rPr>
            <w:color w:val="0000FF"/>
            <w:u w:val="single"/>
          </w:rPr>
          <w:t>(6)</w:t>
        </w:r>
      </w:hyperlink>
      <w:r>
        <w:rPr>
          <w:color w:val="000000"/>
        </w:rPr>
        <w:t xml:space="preserve"> district court did not clearly err in finding by pr</w:t>
      </w:r>
      <w:r>
        <w:rPr>
          <w:color w:val="000000"/>
        </w:rPr>
        <w:t>e</w:t>
      </w:r>
      <w:r>
        <w:rPr>
          <w:color w:val="000000"/>
        </w:rPr>
        <w:t>ponderance of evidence that defendant was organizer or leader.</w:t>
      </w:r>
    </w:p>
    <w:p w:rsidR="00000000" w:rsidRDefault="008E5282">
      <w:pPr>
        <w:widowControl w:val="0"/>
        <w:autoSpaceDE w:val="0"/>
        <w:autoSpaceDN w:val="0"/>
        <w:adjustRightInd w:val="0"/>
        <w:ind w:firstLine="360"/>
        <w:jc w:val="both"/>
        <w:rPr>
          <w:color w:val="000000"/>
          <w:sz w:val="24"/>
          <w:szCs w:val="24"/>
        </w:rPr>
      </w:pPr>
      <w:r>
        <w:rPr>
          <w:color w:val="000000"/>
        </w:rPr>
        <w:t xml:space="preserve"> </w:t>
      </w:r>
    </w:p>
    <w:p w:rsidR="00000000" w:rsidRDefault="008E5282">
      <w:pPr>
        <w:widowControl w:val="0"/>
        <w:autoSpaceDE w:val="0"/>
        <w:autoSpaceDN w:val="0"/>
        <w:adjustRightInd w:val="0"/>
        <w:ind w:firstLine="360"/>
        <w:jc w:val="both"/>
        <w:rPr>
          <w:color w:val="000000"/>
          <w:sz w:val="24"/>
          <w:szCs w:val="24"/>
        </w:rPr>
      </w:pPr>
      <w:r>
        <w:rPr>
          <w:color w:val="000000"/>
        </w:rPr>
        <w:t>Affirmed.</w:t>
      </w:r>
    </w:p>
    <w:p w:rsidR="00000000" w:rsidRDefault="008E5282">
      <w:pPr>
        <w:widowControl w:val="0"/>
        <w:autoSpaceDE w:val="0"/>
        <w:autoSpaceDN w:val="0"/>
        <w:adjustRightInd w:val="0"/>
        <w:rPr>
          <w:color w:val="000000"/>
          <w:sz w:val="24"/>
          <w:szCs w:val="24"/>
        </w:rPr>
      </w:pPr>
    </w:p>
    <w:p w:rsidR="00000000" w:rsidRDefault="008E5282">
      <w:pPr>
        <w:widowControl w:val="0"/>
        <w:autoSpaceDE w:val="0"/>
        <w:autoSpaceDN w:val="0"/>
        <w:adjustRightInd w:val="0"/>
        <w:jc w:val="center"/>
        <w:rPr>
          <w:color w:val="000000"/>
          <w:sz w:val="24"/>
          <w:szCs w:val="24"/>
        </w:rPr>
      </w:pPr>
      <w:r>
        <w:rPr>
          <w:color w:val="000000"/>
        </w:rPr>
        <w:t>West Headnotes</w:t>
      </w:r>
    </w:p>
    <w:p w:rsidR="00000000" w:rsidRDefault="008E5282">
      <w:pPr>
        <w:widowControl w:val="0"/>
        <w:autoSpaceDE w:val="0"/>
        <w:autoSpaceDN w:val="0"/>
        <w:adjustRightInd w:val="0"/>
        <w:rPr>
          <w:color w:val="000000"/>
          <w:sz w:val="24"/>
          <w:szCs w:val="24"/>
        </w:rPr>
      </w:pPr>
    </w:p>
    <w:p w:rsidR="00000000" w:rsidRDefault="008E5282">
      <w:pPr>
        <w:widowControl w:val="0"/>
        <w:autoSpaceDE w:val="0"/>
        <w:autoSpaceDN w:val="0"/>
        <w:adjustRightInd w:val="0"/>
        <w:jc w:val="both"/>
        <w:rPr>
          <w:color w:val="000000"/>
          <w:sz w:val="24"/>
          <w:szCs w:val="24"/>
        </w:rPr>
      </w:pPr>
      <w:hyperlink w:anchor="Document1zzB12029549355" w:history="1">
        <w:r>
          <w:rPr>
            <w:b/>
            <w:bCs/>
            <w:color w:val="0000FF"/>
            <w:u w:val="single"/>
          </w:rPr>
          <w:t>[1]</w:t>
        </w:r>
      </w:hyperlink>
      <w:bookmarkStart w:id="1" w:name="Document1zzF12029549355"/>
      <w:bookmarkEnd w:id="1"/>
      <w:r>
        <w:rPr>
          <w:b/>
          <w:bCs/>
          <w:color w:val="000000"/>
        </w:rPr>
        <w:t xml:space="preserve"> Criminal Law 110 </w:t>
      </w:r>
      <w:r>
        <w:rPr>
          <w:b/>
          <w:bCs/>
          <w:noProof/>
          <w:color w:val="000000"/>
        </w:rPr>
        <w:drawing>
          <wp:inline distT="0" distB="0" distL="0" distR="0">
            <wp:extent cx="254000" cy="12700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Pr>
          <w:b/>
          <w:bCs/>
          <w:color w:val="000000"/>
        </w:rPr>
        <w:t>1152.21(1)</w:t>
      </w:r>
    </w:p>
    <w:p w:rsidR="00000000" w:rsidRDefault="008E5282">
      <w:pPr>
        <w:widowControl w:val="0"/>
        <w:autoSpaceDE w:val="0"/>
        <w:autoSpaceDN w:val="0"/>
        <w:adjustRightInd w:val="0"/>
        <w:rPr>
          <w:color w:val="000000"/>
          <w:sz w:val="24"/>
          <w:szCs w:val="24"/>
        </w:rPr>
      </w:pPr>
    </w:p>
    <w:p w:rsidR="00000000" w:rsidRDefault="008E5282">
      <w:pPr>
        <w:widowControl w:val="0"/>
        <w:autoSpaceDE w:val="0"/>
        <w:autoSpaceDN w:val="0"/>
        <w:adjustRightInd w:val="0"/>
        <w:jc w:val="both"/>
        <w:rPr>
          <w:color w:val="000000"/>
          <w:sz w:val="24"/>
          <w:szCs w:val="24"/>
        </w:rPr>
      </w:pPr>
      <w:hyperlink r:id="rId11" w:history="1">
        <w:r>
          <w:rPr>
            <w:color w:val="0000FF"/>
            <w:u w:val="single"/>
          </w:rPr>
          <w:t>110</w:t>
        </w:r>
      </w:hyperlink>
      <w:r>
        <w:rPr>
          <w:color w:val="000000"/>
        </w:rPr>
        <w:t xml:space="preserve"> Criminal Law</w:t>
      </w:r>
    </w:p>
    <w:p w:rsidR="00000000" w:rsidRDefault="008E5282">
      <w:pPr>
        <w:widowControl w:val="0"/>
        <w:autoSpaceDE w:val="0"/>
        <w:autoSpaceDN w:val="0"/>
        <w:adjustRightInd w:val="0"/>
        <w:jc w:val="both"/>
        <w:rPr>
          <w:color w:val="000000"/>
          <w:sz w:val="24"/>
          <w:szCs w:val="24"/>
        </w:rPr>
      </w:pPr>
      <w:r>
        <w:rPr>
          <w:color w:val="000000"/>
        </w:rPr>
        <w:t xml:space="preserve">      </w:t>
      </w:r>
      <w:hyperlink r:id="rId12" w:history="1">
        <w:r>
          <w:rPr>
            <w:color w:val="0000FF"/>
            <w:u w:val="single"/>
          </w:rPr>
          <w:t>110XXIV</w:t>
        </w:r>
      </w:hyperlink>
      <w:r>
        <w:rPr>
          <w:color w:val="000000"/>
        </w:rPr>
        <w:t xml:space="preserve"> Review</w:t>
      </w:r>
    </w:p>
    <w:p w:rsidR="00000000" w:rsidRDefault="008E5282">
      <w:pPr>
        <w:widowControl w:val="0"/>
        <w:autoSpaceDE w:val="0"/>
        <w:autoSpaceDN w:val="0"/>
        <w:adjustRightInd w:val="0"/>
        <w:jc w:val="both"/>
        <w:rPr>
          <w:color w:val="000000"/>
          <w:sz w:val="24"/>
          <w:szCs w:val="24"/>
        </w:rPr>
      </w:pPr>
      <w:r>
        <w:rPr>
          <w:color w:val="000000"/>
        </w:rPr>
        <w:t xml:space="preserve">            </w:t>
      </w:r>
      <w:hyperlink r:id="rId13" w:history="1">
        <w:r>
          <w:rPr>
            <w:color w:val="0000FF"/>
            <w:u w:val="single"/>
          </w:rPr>
          <w:t>110XXIV(N)</w:t>
        </w:r>
      </w:hyperlink>
      <w:r>
        <w:rPr>
          <w:color w:val="000000"/>
        </w:rPr>
        <w:t xml:space="preserve"> Discretion of Lower Court</w:t>
      </w:r>
    </w:p>
    <w:p w:rsidR="00000000" w:rsidRDefault="008E5282">
      <w:pPr>
        <w:widowControl w:val="0"/>
        <w:autoSpaceDE w:val="0"/>
        <w:autoSpaceDN w:val="0"/>
        <w:adjustRightInd w:val="0"/>
        <w:jc w:val="both"/>
        <w:rPr>
          <w:color w:val="000000"/>
          <w:sz w:val="24"/>
          <w:szCs w:val="24"/>
        </w:rPr>
      </w:pPr>
      <w:r>
        <w:rPr>
          <w:color w:val="000000"/>
        </w:rPr>
        <w:t xml:space="preserve">                </w:t>
      </w:r>
      <w:hyperlink r:id="rId14" w:history="1">
        <w:r>
          <w:rPr>
            <w:color w:val="0000FF"/>
            <w:u w:val="single"/>
          </w:rPr>
          <w:t>110k1152</w:t>
        </w:r>
      </w:hyperlink>
      <w:r>
        <w:rPr>
          <w:color w:val="000000"/>
        </w:rPr>
        <w:t xml:space="preserve"> Conduct of Trial in General</w:t>
      </w:r>
    </w:p>
    <w:p w:rsidR="00000000" w:rsidRDefault="008E5282">
      <w:pPr>
        <w:widowControl w:val="0"/>
        <w:autoSpaceDE w:val="0"/>
        <w:autoSpaceDN w:val="0"/>
        <w:adjustRightInd w:val="0"/>
        <w:jc w:val="both"/>
        <w:rPr>
          <w:color w:val="000000"/>
          <w:sz w:val="24"/>
          <w:szCs w:val="24"/>
        </w:rPr>
      </w:pPr>
      <w:r>
        <w:rPr>
          <w:color w:val="000000"/>
        </w:rPr>
        <w:t xml:space="preserve">                      </w:t>
      </w:r>
      <w:hyperlink r:id="rId15" w:history="1">
        <w:r>
          <w:rPr>
            <w:color w:val="0000FF"/>
            <w:u w:val="single"/>
          </w:rPr>
          <w:t>110k1152.21</w:t>
        </w:r>
      </w:hyperlink>
      <w:r>
        <w:rPr>
          <w:color w:val="000000"/>
        </w:rPr>
        <w:t xml:space="preserve"> Instructions</w:t>
      </w:r>
    </w:p>
    <w:p w:rsidR="00000000" w:rsidRDefault="008E5282">
      <w:pPr>
        <w:widowControl w:val="0"/>
        <w:autoSpaceDE w:val="0"/>
        <w:autoSpaceDN w:val="0"/>
        <w:adjustRightInd w:val="0"/>
        <w:jc w:val="both"/>
        <w:rPr>
          <w:color w:val="000000"/>
          <w:sz w:val="24"/>
          <w:szCs w:val="24"/>
        </w:rPr>
      </w:pPr>
      <w:r>
        <w:rPr>
          <w:color w:val="000000"/>
        </w:rPr>
        <w:t xml:space="preserve">                          </w:t>
      </w:r>
      <w:hyperlink r:id="rId16" w:history="1">
        <w:r>
          <w:rPr>
            <w:color w:val="0000FF"/>
            <w:u w:val="single"/>
          </w:rPr>
          <w:t>110k1152.21(1)</w:t>
        </w:r>
      </w:hyperlink>
      <w:r>
        <w:rPr>
          <w:color w:val="000000"/>
        </w:rPr>
        <w:t xml:space="preserve"> k. In general. </w:t>
      </w:r>
      <w:hyperlink r:id="rId17" w:history="1">
        <w:r>
          <w:rPr>
            <w:color w:val="0000FF"/>
            <w:u w:val="single"/>
          </w:rPr>
          <w:t>Most Cited Cases</w:t>
        </w:r>
      </w:hyperlink>
      <w:r>
        <w:rPr>
          <w:color w:val="000000"/>
        </w:rPr>
        <w:t xml:space="preserve"> </w:t>
      </w:r>
    </w:p>
    <w:p w:rsidR="00000000" w:rsidRDefault="008E5282">
      <w:pPr>
        <w:widowControl w:val="0"/>
        <w:autoSpaceDE w:val="0"/>
        <w:autoSpaceDN w:val="0"/>
        <w:adjustRightInd w:val="0"/>
        <w:jc w:val="both"/>
        <w:rPr>
          <w:color w:val="000000"/>
          <w:sz w:val="24"/>
          <w:szCs w:val="24"/>
        </w:rPr>
      </w:pPr>
      <w:bookmarkStart w:id="2" w:name="Document1zzIb430d10e7eba11e28578f7ccc38d"/>
      <w:bookmarkEnd w:id="2"/>
    </w:p>
    <w:p w:rsidR="00000000" w:rsidRDefault="008E5282">
      <w:pPr>
        <w:widowControl w:val="0"/>
        <w:autoSpaceDE w:val="0"/>
        <w:autoSpaceDN w:val="0"/>
        <w:adjustRightInd w:val="0"/>
        <w:ind w:firstLine="360"/>
        <w:jc w:val="both"/>
        <w:rPr>
          <w:color w:val="000000"/>
          <w:sz w:val="24"/>
          <w:szCs w:val="24"/>
        </w:rPr>
      </w:pPr>
      <w:r>
        <w:rPr>
          <w:color w:val="000000"/>
        </w:rPr>
        <w:t>A district co</w:t>
      </w:r>
      <w:r>
        <w:rPr>
          <w:color w:val="000000"/>
        </w:rPr>
        <w:t>urt's decision to give a particular j</w:t>
      </w:r>
      <w:r>
        <w:rPr>
          <w:color w:val="000000"/>
        </w:rPr>
        <w:t>u</w:t>
      </w:r>
      <w:r>
        <w:rPr>
          <w:color w:val="000000"/>
        </w:rPr>
        <w:t>ry instruction is reviewed for abuse of discretion.</w:t>
      </w:r>
    </w:p>
    <w:p w:rsidR="00000000" w:rsidRDefault="008E5282">
      <w:pPr>
        <w:widowControl w:val="0"/>
        <w:autoSpaceDE w:val="0"/>
        <w:autoSpaceDN w:val="0"/>
        <w:adjustRightInd w:val="0"/>
        <w:rPr>
          <w:color w:val="000000"/>
          <w:sz w:val="24"/>
          <w:szCs w:val="24"/>
        </w:rPr>
      </w:pPr>
    </w:p>
    <w:p w:rsidR="00000000" w:rsidRDefault="008E5282">
      <w:pPr>
        <w:widowControl w:val="0"/>
        <w:autoSpaceDE w:val="0"/>
        <w:autoSpaceDN w:val="0"/>
        <w:adjustRightInd w:val="0"/>
        <w:jc w:val="both"/>
        <w:rPr>
          <w:color w:val="000000"/>
          <w:sz w:val="24"/>
          <w:szCs w:val="24"/>
        </w:rPr>
      </w:pPr>
      <w:hyperlink w:anchor="Document1zzB22029549355" w:history="1">
        <w:r>
          <w:rPr>
            <w:b/>
            <w:bCs/>
            <w:color w:val="0000FF"/>
            <w:u w:val="single"/>
          </w:rPr>
          <w:t>[2]</w:t>
        </w:r>
      </w:hyperlink>
      <w:bookmarkStart w:id="3" w:name="Document1zzF22029549355"/>
      <w:bookmarkEnd w:id="3"/>
      <w:r>
        <w:rPr>
          <w:b/>
          <w:bCs/>
          <w:color w:val="000000"/>
        </w:rPr>
        <w:t xml:space="preserve"> Criminal Law 110 </w:t>
      </w:r>
      <w:r>
        <w:rPr>
          <w:b/>
          <w:bCs/>
          <w:noProof/>
          <w:color w:val="000000"/>
        </w:rPr>
        <w:drawing>
          <wp:inline distT="0" distB="0" distL="0" distR="0">
            <wp:extent cx="254000" cy="12700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Pr>
          <w:b/>
          <w:bCs/>
          <w:color w:val="000000"/>
        </w:rPr>
        <w:t>1139</w:t>
      </w:r>
    </w:p>
    <w:p w:rsidR="00000000" w:rsidRDefault="008E5282">
      <w:pPr>
        <w:widowControl w:val="0"/>
        <w:autoSpaceDE w:val="0"/>
        <w:autoSpaceDN w:val="0"/>
        <w:adjustRightInd w:val="0"/>
        <w:rPr>
          <w:color w:val="000000"/>
          <w:sz w:val="24"/>
          <w:szCs w:val="24"/>
        </w:rPr>
      </w:pPr>
    </w:p>
    <w:p w:rsidR="00000000" w:rsidRDefault="008E5282">
      <w:pPr>
        <w:widowControl w:val="0"/>
        <w:autoSpaceDE w:val="0"/>
        <w:autoSpaceDN w:val="0"/>
        <w:adjustRightInd w:val="0"/>
        <w:jc w:val="both"/>
        <w:rPr>
          <w:color w:val="000000"/>
          <w:sz w:val="24"/>
          <w:szCs w:val="24"/>
        </w:rPr>
      </w:pPr>
      <w:hyperlink r:id="rId18" w:history="1">
        <w:r>
          <w:rPr>
            <w:color w:val="0000FF"/>
            <w:u w:val="single"/>
          </w:rPr>
          <w:t>110</w:t>
        </w:r>
      </w:hyperlink>
      <w:r>
        <w:rPr>
          <w:color w:val="000000"/>
        </w:rPr>
        <w:t xml:space="preserve"> Criminal Law</w:t>
      </w:r>
    </w:p>
    <w:p w:rsidR="00000000" w:rsidRDefault="008E5282">
      <w:pPr>
        <w:widowControl w:val="0"/>
        <w:autoSpaceDE w:val="0"/>
        <w:autoSpaceDN w:val="0"/>
        <w:adjustRightInd w:val="0"/>
        <w:jc w:val="both"/>
        <w:rPr>
          <w:color w:val="000000"/>
          <w:sz w:val="24"/>
          <w:szCs w:val="24"/>
        </w:rPr>
      </w:pPr>
      <w:r>
        <w:rPr>
          <w:color w:val="000000"/>
        </w:rPr>
        <w:t xml:space="preserve">      </w:t>
      </w:r>
      <w:hyperlink r:id="rId19" w:history="1">
        <w:r>
          <w:rPr>
            <w:color w:val="0000FF"/>
            <w:u w:val="single"/>
          </w:rPr>
          <w:t>110XXIV</w:t>
        </w:r>
      </w:hyperlink>
      <w:r>
        <w:rPr>
          <w:color w:val="000000"/>
        </w:rPr>
        <w:t xml:space="preserve"> Review</w:t>
      </w:r>
    </w:p>
    <w:p w:rsidR="00000000" w:rsidRDefault="008E5282">
      <w:pPr>
        <w:widowControl w:val="0"/>
        <w:autoSpaceDE w:val="0"/>
        <w:autoSpaceDN w:val="0"/>
        <w:adjustRightInd w:val="0"/>
        <w:jc w:val="both"/>
        <w:rPr>
          <w:color w:val="000000"/>
          <w:sz w:val="24"/>
          <w:szCs w:val="24"/>
        </w:rPr>
      </w:pPr>
      <w:r>
        <w:rPr>
          <w:color w:val="000000"/>
        </w:rPr>
        <w:t xml:space="preserve">            </w:t>
      </w:r>
      <w:hyperlink r:id="rId20" w:history="1">
        <w:r>
          <w:rPr>
            <w:color w:val="0000FF"/>
            <w:u w:val="single"/>
          </w:rPr>
          <w:t>110XXIV(L)</w:t>
        </w:r>
      </w:hyperlink>
      <w:r>
        <w:rPr>
          <w:color w:val="000000"/>
        </w:rPr>
        <w:t xml:space="preserve"> Scope of Review in General</w:t>
      </w:r>
    </w:p>
    <w:p w:rsidR="00000000" w:rsidRDefault="008E5282">
      <w:pPr>
        <w:widowControl w:val="0"/>
        <w:autoSpaceDE w:val="0"/>
        <w:autoSpaceDN w:val="0"/>
        <w:adjustRightInd w:val="0"/>
        <w:jc w:val="both"/>
        <w:rPr>
          <w:color w:val="000000"/>
          <w:sz w:val="24"/>
          <w:szCs w:val="24"/>
        </w:rPr>
      </w:pPr>
      <w:r>
        <w:rPr>
          <w:color w:val="000000"/>
        </w:rPr>
        <w:t xml:space="preserve">                </w:t>
      </w:r>
      <w:hyperlink r:id="rId21" w:history="1">
        <w:r>
          <w:rPr>
            <w:color w:val="0000FF"/>
            <w:u w:val="single"/>
          </w:rPr>
          <w:t>110XXIV(L)13</w:t>
        </w:r>
      </w:hyperlink>
      <w:r>
        <w:rPr>
          <w:color w:val="000000"/>
        </w:rPr>
        <w:t xml:space="preserve"> Review De Novo</w:t>
      </w:r>
    </w:p>
    <w:p w:rsidR="00000000" w:rsidRDefault="008E5282">
      <w:pPr>
        <w:widowControl w:val="0"/>
        <w:autoSpaceDE w:val="0"/>
        <w:autoSpaceDN w:val="0"/>
        <w:adjustRightInd w:val="0"/>
        <w:jc w:val="both"/>
        <w:rPr>
          <w:color w:val="000000"/>
          <w:sz w:val="24"/>
          <w:szCs w:val="24"/>
        </w:rPr>
      </w:pPr>
      <w:r>
        <w:rPr>
          <w:color w:val="000000"/>
        </w:rPr>
        <w:t xml:space="preserve">                      </w:t>
      </w:r>
      <w:hyperlink r:id="rId22" w:history="1">
        <w:r>
          <w:rPr>
            <w:color w:val="0000FF"/>
            <w:u w:val="single"/>
          </w:rPr>
          <w:t>110k1139</w:t>
        </w:r>
      </w:hyperlink>
      <w:r>
        <w:rPr>
          <w:color w:val="000000"/>
        </w:rPr>
        <w:t xml:space="preserve"> k. In general. </w:t>
      </w:r>
      <w:hyperlink r:id="rId23" w:history="1">
        <w:r>
          <w:rPr>
            <w:color w:val="0000FF"/>
            <w:u w:val="single"/>
          </w:rPr>
          <w:t>Most Cited Cases</w:t>
        </w:r>
      </w:hyperlink>
      <w:r>
        <w:rPr>
          <w:color w:val="000000"/>
        </w:rPr>
        <w:t xml:space="preserve"> </w:t>
      </w:r>
    </w:p>
    <w:p w:rsidR="00000000" w:rsidRDefault="008E5282">
      <w:pPr>
        <w:widowControl w:val="0"/>
        <w:autoSpaceDE w:val="0"/>
        <w:autoSpaceDN w:val="0"/>
        <w:adjustRightInd w:val="0"/>
        <w:jc w:val="both"/>
        <w:rPr>
          <w:color w:val="000000"/>
          <w:sz w:val="24"/>
          <w:szCs w:val="24"/>
        </w:rPr>
      </w:pPr>
      <w:bookmarkStart w:id="4" w:name="Document1zzIb430d1107eba11e28578f7ccc38d"/>
      <w:bookmarkEnd w:id="4"/>
    </w:p>
    <w:p w:rsidR="00000000" w:rsidRDefault="008E5282">
      <w:pPr>
        <w:widowControl w:val="0"/>
        <w:autoSpaceDE w:val="0"/>
        <w:autoSpaceDN w:val="0"/>
        <w:adjustRightInd w:val="0"/>
        <w:ind w:firstLine="360"/>
        <w:jc w:val="both"/>
        <w:rPr>
          <w:color w:val="000000"/>
          <w:sz w:val="24"/>
          <w:szCs w:val="24"/>
        </w:rPr>
      </w:pPr>
      <w:r>
        <w:rPr>
          <w:color w:val="000000"/>
        </w:rPr>
        <w:lastRenderedPageBreak/>
        <w:t>The substance of a jury instruction is revi</w:t>
      </w:r>
      <w:r>
        <w:rPr>
          <w:color w:val="000000"/>
        </w:rPr>
        <w:t>ewed de novo.</w:t>
      </w:r>
    </w:p>
    <w:p w:rsidR="00000000" w:rsidRDefault="008E5282">
      <w:pPr>
        <w:widowControl w:val="0"/>
        <w:autoSpaceDE w:val="0"/>
        <w:autoSpaceDN w:val="0"/>
        <w:adjustRightInd w:val="0"/>
        <w:rPr>
          <w:color w:val="000000"/>
          <w:sz w:val="24"/>
          <w:szCs w:val="24"/>
        </w:rPr>
      </w:pPr>
    </w:p>
    <w:p w:rsidR="00000000" w:rsidRDefault="008E5282">
      <w:pPr>
        <w:widowControl w:val="0"/>
        <w:autoSpaceDE w:val="0"/>
        <w:autoSpaceDN w:val="0"/>
        <w:adjustRightInd w:val="0"/>
        <w:jc w:val="both"/>
        <w:rPr>
          <w:color w:val="000000"/>
          <w:sz w:val="24"/>
          <w:szCs w:val="24"/>
        </w:rPr>
      </w:pPr>
      <w:hyperlink w:anchor="Document1zzB32029549355" w:history="1">
        <w:r>
          <w:rPr>
            <w:b/>
            <w:bCs/>
            <w:color w:val="0000FF"/>
            <w:u w:val="single"/>
          </w:rPr>
          <w:t>[3]</w:t>
        </w:r>
      </w:hyperlink>
      <w:bookmarkStart w:id="5" w:name="Document1zzF32029549355"/>
      <w:bookmarkEnd w:id="5"/>
      <w:r>
        <w:rPr>
          <w:b/>
          <w:bCs/>
          <w:color w:val="000000"/>
        </w:rPr>
        <w:t xml:space="preserve"> Criminal Law 110 </w:t>
      </w:r>
      <w:r>
        <w:rPr>
          <w:b/>
          <w:bCs/>
          <w:noProof/>
          <w:color w:val="000000"/>
        </w:rPr>
        <w:drawing>
          <wp:inline distT="0" distB="0" distL="0" distR="0">
            <wp:extent cx="254000" cy="12700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Pr>
          <w:b/>
          <w:bCs/>
          <w:color w:val="000000"/>
        </w:rPr>
        <w:t>769</w:t>
      </w:r>
    </w:p>
    <w:p w:rsidR="00000000" w:rsidRDefault="008E5282">
      <w:pPr>
        <w:widowControl w:val="0"/>
        <w:autoSpaceDE w:val="0"/>
        <w:autoSpaceDN w:val="0"/>
        <w:adjustRightInd w:val="0"/>
        <w:rPr>
          <w:color w:val="000000"/>
          <w:sz w:val="24"/>
          <w:szCs w:val="24"/>
        </w:rPr>
      </w:pPr>
    </w:p>
    <w:p w:rsidR="00000000" w:rsidRDefault="008E5282">
      <w:pPr>
        <w:widowControl w:val="0"/>
        <w:autoSpaceDE w:val="0"/>
        <w:autoSpaceDN w:val="0"/>
        <w:adjustRightInd w:val="0"/>
        <w:jc w:val="both"/>
        <w:rPr>
          <w:color w:val="000000"/>
          <w:sz w:val="24"/>
          <w:szCs w:val="24"/>
        </w:rPr>
      </w:pPr>
      <w:hyperlink r:id="rId24" w:history="1">
        <w:r>
          <w:rPr>
            <w:color w:val="0000FF"/>
            <w:u w:val="single"/>
          </w:rPr>
          <w:t>110</w:t>
        </w:r>
      </w:hyperlink>
      <w:r>
        <w:rPr>
          <w:color w:val="000000"/>
        </w:rPr>
        <w:t xml:space="preserve"> Criminal Law</w:t>
      </w:r>
    </w:p>
    <w:p w:rsidR="00000000" w:rsidRDefault="008E5282">
      <w:pPr>
        <w:widowControl w:val="0"/>
        <w:autoSpaceDE w:val="0"/>
        <w:autoSpaceDN w:val="0"/>
        <w:adjustRightInd w:val="0"/>
        <w:jc w:val="both"/>
        <w:rPr>
          <w:color w:val="000000"/>
          <w:sz w:val="24"/>
          <w:szCs w:val="24"/>
        </w:rPr>
      </w:pPr>
      <w:r>
        <w:rPr>
          <w:color w:val="000000"/>
        </w:rPr>
        <w:t xml:space="preserve">      </w:t>
      </w:r>
      <w:hyperlink r:id="rId25" w:history="1">
        <w:r>
          <w:rPr>
            <w:color w:val="0000FF"/>
            <w:u w:val="single"/>
          </w:rPr>
          <w:t>110XX</w:t>
        </w:r>
      </w:hyperlink>
      <w:r>
        <w:rPr>
          <w:color w:val="000000"/>
        </w:rPr>
        <w:t xml:space="preserve"> Trial</w:t>
      </w:r>
    </w:p>
    <w:p w:rsidR="00000000" w:rsidRDefault="008E5282">
      <w:pPr>
        <w:widowControl w:val="0"/>
        <w:autoSpaceDE w:val="0"/>
        <w:autoSpaceDN w:val="0"/>
        <w:adjustRightInd w:val="0"/>
        <w:jc w:val="both"/>
        <w:rPr>
          <w:color w:val="000000"/>
          <w:sz w:val="24"/>
          <w:szCs w:val="24"/>
        </w:rPr>
      </w:pPr>
      <w:r>
        <w:rPr>
          <w:color w:val="000000"/>
        </w:rPr>
        <w:t xml:space="preserve">            </w:t>
      </w:r>
      <w:hyperlink r:id="rId26" w:history="1">
        <w:r>
          <w:rPr>
            <w:color w:val="0000FF"/>
            <w:u w:val="single"/>
          </w:rPr>
          <w:t>110XX(G)</w:t>
        </w:r>
      </w:hyperlink>
      <w:r>
        <w:rPr>
          <w:color w:val="000000"/>
        </w:rPr>
        <w:t xml:space="preserve"> Instructions: Necessity, Requ</w:t>
      </w:r>
      <w:r>
        <w:rPr>
          <w:color w:val="000000"/>
        </w:rPr>
        <w:t>i</w:t>
      </w:r>
      <w:r>
        <w:rPr>
          <w:color w:val="000000"/>
        </w:rPr>
        <w:t>sites, and Sufficiency</w:t>
      </w:r>
    </w:p>
    <w:p w:rsidR="00000000" w:rsidRDefault="008E5282">
      <w:pPr>
        <w:widowControl w:val="0"/>
        <w:autoSpaceDE w:val="0"/>
        <w:autoSpaceDN w:val="0"/>
        <w:adjustRightInd w:val="0"/>
        <w:jc w:val="both"/>
        <w:rPr>
          <w:color w:val="000000"/>
          <w:sz w:val="24"/>
          <w:szCs w:val="24"/>
        </w:rPr>
      </w:pPr>
      <w:r>
        <w:rPr>
          <w:color w:val="000000"/>
        </w:rPr>
        <w:t xml:space="preserve">                </w:t>
      </w:r>
      <w:hyperlink r:id="rId27" w:history="1">
        <w:r>
          <w:rPr>
            <w:color w:val="0000FF"/>
            <w:u w:val="single"/>
          </w:rPr>
          <w:t>110k769</w:t>
        </w:r>
      </w:hyperlink>
      <w:r>
        <w:rPr>
          <w:color w:val="000000"/>
        </w:rPr>
        <w:t xml:space="preserve"> k. Duty of judge in general. </w:t>
      </w:r>
      <w:hyperlink r:id="rId28" w:history="1">
        <w:r>
          <w:rPr>
            <w:color w:val="0000FF"/>
            <w:u w:val="single"/>
          </w:rPr>
          <w:t>Most Cited Cases</w:t>
        </w:r>
      </w:hyperlink>
      <w:r>
        <w:rPr>
          <w:color w:val="000000"/>
        </w:rPr>
        <w:t xml:space="preserve"> </w:t>
      </w:r>
    </w:p>
    <w:p w:rsidR="00000000" w:rsidRDefault="008E5282">
      <w:pPr>
        <w:widowControl w:val="0"/>
        <w:autoSpaceDE w:val="0"/>
        <w:autoSpaceDN w:val="0"/>
        <w:adjustRightInd w:val="0"/>
        <w:rPr>
          <w:color w:val="000000"/>
          <w:sz w:val="24"/>
          <w:szCs w:val="24"/>
        </w:rPr>
      </w:pPr>
    </w:p>
    <w:p w:rsidR="00000000" w:rsidRDefault="008E5282">
      <w:pPr>
        <w:widowControl w:val="0"/>
        <w:autoSpaceDE w:val="0"/>
        <w:autoSpaceDN w:val="0"/>
        <w:adjustRightInd w:val="0"/>
        <w:jc w:val="both"/>
        <w:rPr>
          <w:color w:val="000000"/>
          <w:sz w:val="24"/>
          <w:szCs w:val="24"/>
        </w:rPr>
      </w:pPr>
      <w:r>
        <w:rPr>
          <w:b/>
          <w:bCs/>
          <w:color w:val="000000"/>
        </w:rPr>
        <w:t xml:space="preserve">Criminal Law 110 </w:t>
      </w:r>
      <w:r>
        <w:rPr>
          <w:b/>
          <w:bCs/>
          <w:noProof/>
          <w:color w:val="000000"/>
        </w:rPr>
        <w:drawing>
          <wp:inline distT="0" distB="0" distL="0" distR="0">
            <wp:extent cx="254000" cy="12700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Pr>
          <w:b/>
          <w:bCs/>
          <w:color w:val="000000"/>
        </w:rPr>
        <w:t>1144.14</w:t>
      </w:r>
    </w:p>
    <w:p w:rsidR="00000000" w:rsidRDefault="008E5282">
      <w:pPr>
        <w:widowControl w:val="0"/>
        <w:autoSpaceDE w:val="0"/>
        <w:autoSpaceDN w:val="0"/>
        <w:adjustRightInd w:val="0"/>
        <w:rPr>
          <w:color w:val="000000"/>
          <w:sz w:val="24"/>
          <w:szCs w:val="24"/>
        </w:rPr>
      </w:pPr>
    </w:p>
    <w:p w:rsidR="00000000" w:rsidRDefault="008E5282">
      <w:pPr>
        <w:widowControl w:val="0"/>
        <w:autoSpaceDE w:val="0"/>
        <w:autoSpaceDN w:val="0"/>
        <w:adjustRightInd w:val="0"/>
        <w:jc w:val="both"/>
        <w:rPr>
          <w:color w:val="000000"/>
          <w:sz w:val="24"/>
          <w:szCs w:val="24"/>
        </w:rPr>
      </w:pPr>
      <w:hyperlink r:id="rId29" w:history="1">
        <w:r>
          <w:rPr>
            <w:color w:val="0000FF"/>
            <w:u w:val="single"/>
          </w:rPr>
          <w:t>110</w:t>
        </w:r>
      </w:hyperlink>
      <w:r>
        <w:rPr>
          <w:color w:val="000000"/>
        </w:rPr>
        <w:t xml:space="preserve"> Criminal Law</w:t>
      </w:r>
    </w:p>
    <w:p w:rsidR="00000000" w:rsidRDefault="008E5282">
      <w:pPr>
        <w:widowControl w:val="0"/>
        <w:autoSpaceDE w:val="0"/>
        <w:autoSpaceDN w:val="0"/>
        <w:adjustRightInd w:val="0"/>
        <w:jc w:val="both"/>
        <w:rPr>
          <w:color w:val="000000"/>
          <w:sz w:val="24"/>
          <w:szCs w:val="24"/>
        </w:rPr>
      </w:pPr>
      <w:r>
        <w:rPr>
          <w:color w:val="000000"/>
        </w:rPr>
        <w:t xml:space="preserve">      </w:t>
      </w:r>
      <w:hyperlink r:id="rId30" w:history="1">
        <w:r>
          <w:rPr>
            <w:color w:val="0000FF"/>
            <w:u w:val="single"/>
          </w:rPr>
          <w:t>110XXIV</w:t>
        </w:r>
      </w:hyperlink>
      <w:r>
        <w:rPr>
          <w:color w:val="000000"/>
        </w:rPr>
        <w:t xml:space="preserve"> Review</w:t>
      </w:r>
    </w:p>
    <w:p w:rsidR="00000000" w:rsidRDefault="008E5282">
      <w:pPr>
        <w:widowControl w:val="0"/>
        <w:autoSpaceDE w:val="0"/>
        <w:autoSpaceDN w:val="0"/>
        <w:adjustRightInd w:val="0"/>
        <w:jc w:val="both"/>
        <w:rPr>
          <w:color w:val="000000"/>
          <w:sz w:val="24"/>
          <w:szCs w:val="24"/>
        </w:rPr>
      </w:pPr>
      <w:r>
        <w:rPr>
          <w:color w:val="000000"/>
        </w:rPr>
        <w:t xml:space="preserve">            </w:t>
      </w:r>
      <w:hyperlink r:id="rId31" w:history="1">
        <w:r>
          <w:rPr>
            <w:color w:val="0000FF"/>
            <w:u w:val="single"/>
          </w:rPr>
          <w:t>110XXIV(M)</w:t>
        </w:r>
      </w:hyperlink>
      <w:r>
        <w:rPr>
          <w:color w:val="000000"/>
        </w:rPr>
        <w:t xml:space="preserve"> Presumptions</w:t>
      </w:r>
    </w:p>
    <w:p w:rsidR="00000000" w:rsidRDefault="008E5282">
      <w:pPr>
        <w:widowControl w:val="0"/>
        <w:autoSpaceDE w:val="0"/>
        <w:autoSpaceDN w:val="0"/>
        <w:adjustRightInd w:val="0"/>
        <w:jc w:val="both"/>
        <w:rPr>
          <w:color w:val="000000"/>
          <w:sz w:val="24"/>
          <w:szCs w:val="24"/>
        </w:rPr>
      </w:pPr>
      <w:r>
        <w:rPr>
          <w:color w:val="000000"/>
        </w:rPr>
        <w:t xml:space="preserve">                </w:t>
      </w:r>
      <w:hyperlink r:id="rId32" w:history="1">
        <w:r>
          <w:rPr>
            <w:color w:val="0000FF"/>
            <w:u w:val="single"/>
          </w:rPr>
          <w:t>110k1144</w:t>
        </w:r>
      </w:hyperlink>
      <w:r>
        <w:rPr>
          <w:color w:val="000000"/>
        </w:rPr>
        <w:t xml:space="preserve"> Facts or Proceedings Not Shown by Record</w:t>
      </w:r>
    </w:p>
    <w:p w:rsidR="00000000" w:rsidRDefault="008E5282">
      <w:pPr>
        <w:widowControl w:val="0"/>
        <w:autoSpaceDE w:val="0"/>
        <w:autoSpaceDN w:val="0"/>
        <w:adjustRightInd w:val="0"/>
        <w:jc w:val="both"/>
        <w:rPr>
          <w:color w:val="000000"/>
          <w:sz w:val="24"/>
          <w:szCs w:val="24"/>
        </w:rPr>
      </w:pPr>
      <w:r>
        <w:rPr>
          <w:color w:val="000000"/>
        </w:rPr>
        <w:t xml:space="preserve">                      </w:t>
      </w:r>
      <w:hyperlink r:id="rId33" w:history="1">
        <w:r>
          <w:rPr>
            <w:color w:val="0000FF"/>
            <w:u w:val="single"/>
          </w:rPr>
          <w:t>110k1144.14</w:t>
        </w:r>
      </w:hyperlink>
      <w:r>
        <w:rPr>
          <w:color w:val="000000"/>
        </w:rPr>
        <w:t xml:space="preserve"> k. Instructions. </w:t>
      </w:r>
      <w:hyperlink r:id="rId34" w:history="1">
        <w:r>
          <w:rPr>
            <w:color w:val="0000FF"/>
            <w:u w:val="single"/>
          </w:rPr>
          <w:t>Most Ci</w:t>
        </w:r>
        <w:r>
          <w:rPr>
            <w:color w:val="0000FF"/>
            <w:u w:val="single"/>
          </w:rPr>
          <w:t>t</w:t>
        </w:r>
        <w:r>
          <w:rPr>
            <w:color w:val="0000FF"/>
            <w:u w:val="single"/>
          </w:rPr>
          <w:t>ed Cases</w:t>
        </w:r>
      </w:hyperlink>
      <w:r>
        <w:rPr>
          <w:color w:val="000000"/>
        </w:rPr>
        <w:t xml:space="preserve"> </w:t>
      </w:r>
    </w:p>
    <w:p w:rsidR="00000000" w:rsidRDefault="008E5282">
      <w:pPr>
        <w:widowControl w:val="0"/>
        <w:autoSpaceDE w:val="0"/>
        <w:autoSpaceDN w:val="0"/>
        <w:adjustRightInd w:val="0"/>
        <w:jc w:val="both"/>
        <w:rPr>
          <w:color w:val="000000"/>
          <w:sz w:val="24"/>
          <w:szCs w:val="24"/>
        </w:rPr>
      </w:pPr>
      <w:bookmarkStart w:id="6" w:name="Document1zzIb430d1127eba11e28578f7ccc38d"/>
      <w:bookmarkEnd w:id="6"/>
    </w:p>
    <w:p w:rsidR="00000000" w:rsidRDefault="008E5282">
      <w:pPr>
        <w:widowControl w:val="0"/>
        <w:autoSpaceDE w:val="0"/>
        <w:autoSpaceDN w:val="0"/>
        <w:adjustRightInd w:val="0"/>
        <w:ind w:firstLine="360"/>
        <w:jc w:val="both"/>
        <w:rPr>
          <w:color w:val="000000"/>
          <w:sz w:val="24"/>
          <w:szCs w:val="24"/>
        </w:rPr>
      </w:pPr>
      <w:r>
        <w:rPr>
          <w:color w:val="000000"/>
        </w:rPr>
        <w:t>A jury instruction is appropriate if it is supported by law and</w:t>
      </w:r>
      <w:r>
        <w:rPr>
          <w:color w:val="000000"/>
        </w:rPr>
        <w:t xml:space="preserve"> has foundation in the evidence; as such, the district court must view the evidence in the light most favorable to the party requesting it.</w:t>
      </w:r>
    </w:p>
    <w:p w:rsidR="00000000" w:rsidRDefault="008E5282">
      <w:pPr>
        <w:widowControl w:val="0"/>
        <w:autoSpaceDE w:val="0"/>
        <w:autoSpaceDN w:val="0"/>
        <w:adjustRightInd w:val="0"/>
        <w:rPr>
          <w:color w:val="000000"/>
          <w:sz w:val="24"/>
          <w:szCs w:val="24"/>
        </w:rPr>
      </w:pPr>
    </w:p>
    <w:p w:rsidR="00000000" w:rsidRDefault="008E5282">
      <w:pPr>
        <w:widowControl w:val="0"/>
        <w:autoSpaceDE w:val="0"/>
        <w:autoSpaceDN w:val="0"/>
        <w:adjustRightInd w:val="0"/>
        <w:jc w:val="both"/>
        <w:rPr>
          <w:color w:val="000000"/>
          <w:sz w:val="24"/>
          <w:szCs w:val="24"/>
        </w:rPr>
      </w:pPr>
      <w:hyperlink w:anchor="Document1zzB42029549355" w:history="1">
        <w:r>
          <w:rPr>
            <w:b/>
            <w:bCs/>
            <w:color w:val="0000FF"/>
            <w:u w:val="single"/>
          </w:rPr>
          <w:t>[4]</w:t>
        </w:r>
      </w:hyperlink>
      <w:bookmarkStart w:id="7" w:name="Document1zzF42029549355"/>
      <w:bookmarkEnd w:id="7"/>
      <w:r>
        <w:rPr>
          <w:b/>
          <w:bCs/>
          <w:color w:val="000000"/>
        </w:rPr>
        <w:t xml:space="preserve"> Criminal Law 11</w:t>
      </w:r>
      <w:r>
        <w:rPr>
          <w:b/>
          <w:bCs/>
          <w:color w:val="000000"/>
        </w:rPr>
        <w:t xml:space="preserve">0 </w:t>
      </w:r>
      <w:r>
        <w:rPr>
          <w:b/>
          <w:bCs/>
          <w:noProof/>
          <w:color w:val="000000"/>
        </w:rPr>
        <w:drawing>
          <wp:inline distT="0" distB="0" distL="0" distR="0">
            <wp:extent cx="254000" cy="12700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Pr>
          <w:b/>
          <w:bCs/>
          <w:color w:val="000000"/>
        </w:rPr>
        <w:t>829(1)</w:t>
      </w:r>
    </w:p>
    <w:p w:rsidR="00000000" w:rsidRDefault="008E5282">
      <w:pPr>
        <w:widowControl w:val="0"/>
        <w:autoSpaceDE w:val="0"/>
        <w:autoSpaceDN w:val="0"/>
        <w:adjustRightInd w:val="0"/>
        <w:rPr>
          <w:color w:val="000000"/>
          <w:sz w:val="24"/>
          <w:szCs w:val="24"/>
        </w:rPr>
      </w:pPr>
    </w:p>
    <w:p w:rsidR="00000000" w:rsidRDefault="008E5282">
      <w:pPr>
        <w:widowControl w:val="0"/>
        <w:autoSpaceDE w:val="0"/>
        <w:autoSpaceDN w:val="0"/>
        <w:adjustRightInd w:val="0"/>
        <w:jc w:val="both"/>
        <w:rPr>
          <w:color w:val="000000"/>
          <w:sz w:val="24"/>
          <w:szCs w:val="24"/>
        </w:rPr>
      </w:pPr>
      <w:hyperlink r:id="rId35" w:history="1">
        <w:r>
          <w:rPr>
            <w:color w:val="0000FF"/>
            <w:u w:val="single"/>
          </w:rPr>
          <w:t>110</w:t>
        </w:r>
      </w:hyperlink>
      <w:r>
        <w:rPr>
          <w:color w:val="000000"/>
        </w:rPr>
        <w:t xml:space="preserve"> Criminal Law</w:t>
      </w:r>
    </w:p>
    <w:p w:rsidR="00000000" w:rsidRDefault="008E5282">
      <w:pPr>
        <w:widowControl w:val="0"/>
        <w:autoSpaceDE w:val="0"/>
        <w:autoSpaceDN w:val="0"/>
        <w:adjustRightInd w:val="0"/>
        <w:jc w:val="both"/>
        <w:rPr>
          <w:color w:val="000000"/>
          <w:sz w:val="24"/>
          <w:szCs w:val="24"/>
        </w:rPr>
      </w:pPr>
      <w:r>
        <w:rPr>
          <w:color w:val="000000"/>
        </w:rPr>
        <w:t xml:space="preserve">      </w:t>
      </w:r>
      <w:hyperlink r:id="rId36" w:history="1">
        <w:r>
          <w:rPr>
            <w:color w:val="0000FF"/>
            <w:u w:val="single"/>
          </w:rPr>
          <w:t>110XX</w:t>
        </w:r>
      </w:hyperlink>
      <w:r>
        <w:rPr>
          <w:color w:val="000000"/>
        </w:rPr>
        <w:t xml:space="preserve"> Trial</w:t>
      </w:r>
    </w:p>
    <w:p w:rsidR="00000000" w:rsidRDefault="008E5282">
      <w:pPr>
        <w:widowControl w:val="0"/>
        <w:autoSpaceDE w:val="0"/>
        <w:autoSpaceDN w:val="0"/>
        <w:adjustRightInd w:val="0"/>
        <w:jc w:val="both"/>
        <w:rPr>
          <w:color w:val="000000"/>
          <w:sz w:val="24"/>
          <w:szCs w:val="24"/>
        </w:rPr>
      </w:pPr>
      <w:r>
        <w:rPr>
          <w:color w:val="000000"/>
        </w:rPr>
        <w:t xml:space="preserve">            </w:t>
      </w:r>
      <w:hyperlink r:id="rId37" w:history="1">
        <w:r>
          <w:rPr>
            <w:color w:val="0000FF"/>
            <w:u w:val="single"/>
          </w:rPr>
          <w:t>110XX(H)</w:t>
        </w:r>
      </w:hyperlink>
      <w:r>
        <w:rPr>
          <w:color w:val="000000"/>
        </w:rPr>
        <w:t xml:space="preserve"> Instructions: Requests</w:t>
      </w:r>
    </w:p>
    <w:p w:rsidR="00000000" w:rsidRDefault="008E5282">
      <w:pPr>
        <w:widowControl w:val="0"/>
        <w:autoSpaceDE w:val="0"/>
        <w:autoSpaceDN w:val="0"/>
        <w:adjustRightInd w:val="0"/>
        <w:jc w:val="both"/>
        <w:rPr>
          <w:color w:val="000000"/>
          <w:sz w:val="24"/>
          <w:szCs w:val="24"/>
        </w:rPr>
      </w:pPr>
      <w:r>
        <w:rPr>
          <w:color w:val="000000"/>
        </w:rPr>
        <w:t xml:space="preserve">                </w:t>
      </w:r>
      <w:hyperlink r:id="rId38" w:history="1">
        <w:r>
          <w:rPr>
            <w:color w:val="0000FF"/>
            <w:u w:val="single"/>
          </w:rPr>
          <w:t>110k829</w:t>
        </w:r>
      </w:hyperlink>
      <w:r>
        <w:rPr>
          <w:color w:val="000000"/>
        </w:rPr>
        <w:t xml:space="preserve"> Instructions Already Given</w:t>
      </w:r>
    </w:p>
    <w:p w:rsidR="00000000" w:rsidRDefault="008E5282">
      <w:pPr>
        <w:widowControl w:val="0"/>
        <w:autoSpaceDE w:val="0"/>
        <w:autoSpaceDN w:val="0"/>
        <w:adjustRightInd w:val="0"/>
        <w:jc w:val="both"/>
        <w:rPr>
          <w:color w:val="000000"/>
          <w:sz w:val="24"/>
          <w:szCs w:val="24"/>
        </w:rPr>
      </w:pPr>
      <w:r>
        <w:rPr>
          <w:color w:val="000000"/>
        </w:rPr>
        <w:t xml:space="preserve">                      </w:t>
      </w:r>
      <w:hyperlink r:id="rId39" w:history="1">
        <w:r>
          <w:rPr>
            <w:color w:val="0000FF"/>
            <w:u w:val="single"/>
          </w:rPr>
          <w:t>110k829(1)</w:t>
        </w:r>
      </w:hyperlink>
      <w:r>
        <w:rPr>
          <w:color w:val="000000"/>
        </w:rPr>
        <w:t xml:space="preserve"> k. In general.</w:t>
      </w:r>
      <w:r>
        <w:rPr>
          <w:color w:val="000000"/>
        </w:rPr>
        <w:t xml:space="preserve"> </w:t>
      </w:r>
      <w:hyperlink r:id="rId40" w:history="1">
        <w:r>
          <w:rPr>
            <w:color w:val="0000FF"/>
            <w:u w:val="single"/>
          </w:rPr>
          <w:t>Most Cited Cases</w:t>
        </w:r>
      </w:hyperlink>
      <w:r>
        <w:rPr>
          <w:color w:val="000000"/>
        </w:rPr>
        <w:t xml:space="preserve"> </w:t>
      </w:r>
    </w:p>
    <w:p w:rsidR="00000000" w:rsidRDefault="008E5282">
      <w:pPr>
        <w:widowControl w:val="0"/>
        <w:autoSpaceDE w:val="0"/>
        <w:autoSpaceDN w:val="0"/>
        <w:adjustRightInd w:val="0"/>
        <w:jc w:val="both"/>
        <w:rPr>
          <w:color w:val="000000"/>
          <w:sz w:val="24"/>
          <w:szCs w:val="24"/>
        </w:rPr>
      </w:pPr>
      <w:bookmarkStart w:id="8" w:name="Document1zzIb430d1147eba11e28578f7ccc38d"/>
      <w:bookmarkEnd w:id="8"/>
    </w:p>
    <w:p w:rsidR="00000000" w:rsidRDefault="008E5282">
      <w:pPr>
        <w:widowControl w:val="0"/>
        <w:autoSpaceDE w:val="0"/>
        <w:autoSpaceDN w:val="0"/>
        <w:adjustRightInd w:val="0"/>
        <w:ind w:firstLine="360"/>
        <w:jc w:val="both"/>
        <w:rPr>
          <w:color w:val="000000"/>
          <w:sz w:val="24"/>
          <w:szCs w:val="24"/>
        </w:rPr>
      </w:pPr>
      <w:r>
        <w:rPr>
          <w:color w:val="000000"/>
        </w:rPr>
        <w:t>If</w:t>
      </w:r>
      <w:r>
        <w:rPr>
          <w:color w:val="000000"/>
        </w:rPr>
        <w:t xml:space="preserve"> a party requests alternative instructions, the district court considers them separately to determine if the ev</w:t>
      </w:r>
      <w:r>
        <w:rPr>
          <w:color w:val="000000"/>
        </w:rPr>
        <w:t>i</w:t>
      </w:r>
      <w:r>
        <w:rPr>
          <w:color w:val="000000"/>
        </w:rPr>
        <w:t>dence could support a verdict on either ground.</w:t>
      </w:r>
    </w:p>
    <w:p w:rsidR="00000000" w:rsidRDefault="008E5282">
      <w:pPr>
        <w:widowControl w:val="0"/>
        <w:autoSpaceDE w:val="0"/>
        <w:autoSpaceDN w:val="0"/>
        <w:adjustRightInd w:val="0"/>
        <w:rPr>
          <w:color w:val="000000"/>
          <w:sz w:val="24"/>
          <w:szCs w:val="24"/>
        </w:rPr>
      </w:pPr>
    </w:p>
    <w:p w:rsidR="00000000" w:rsidRDefault="008E5282">
      <w:pPr>
        <w:widowControl w:val="0"/>
        <w:autoSpaceDE w:val="0"/>
        <w:autoSpaceDN w:val="0"/>
        <w:adjustRightInd w:val="0"/>
        <w:jc w:val="both"/>
        <w:rPr>
          <w:color w:val="000000"/>
          <w:sz w:val="24"/>
          <w:szCs w:val="24"/>
        </w:rPr>
      </w:pPr>
      <w:hyperlink w:anchor="Document1zzB52029549355" w:history="1">
        <w:r>
          <w:rPr>
            <w:b/>
            <w:bCs/>
            <w:color w:val="0000FF"/>
            <w:u w:val="single"/>
          </w:rPr>
          <w:t>[5]</w:t>
        </w:r>
      </w:hyperlink>
      <w:bookmarkStart w:id="9" w:name="Document1zzF52029549355"/>
      <w:bookmarkEnd w:id="9"/>
      <w:r>
        <w:rPr>
          <w:b/>
          <w:bCs/>
          <w:color w:val="000000"/>
        </w:rPr>
        <w:t xml:space="preserve"> Criminal Law 110 </w:t>
      </w:r>
      <w:r>
        <w:rPr>
          <w:b/>
          <w:bCs/>
          <w:noProof/>
          <w:color w:val="000000"/>
        </w:rPr>
        <w:drawing>
          <wp:inline distT="0" distB="0" distL="0" distR="0">
            <wp:extent cx="254000" cy="12700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Pr>
          <w:b/>
          <w:bCs/>
          <w:color w:val="000000"/>
        </w:rPr>
        <w:t>20</w:t>
      </w:r>
    </w:p>
    <w:p w:rsidR="00000000" w:rsidRDefault="008E5282">
      <w:pPr>
        <w:widowControl w:val="0"/>
        <w:autoSpaceDE w:val="0"/>
        <w:autoSpaceDN w:val="0"/>
        <w:adjustRightInd w:val="0"/>
        <w:rPr>
          <w:color w:val="000000"/>
          <w:sz w:val="24"/>
          <w:szCs w:val="24"/>
        </w:rPr>
      </w:pPr>
    </w:p>
    <w:p w:rsidR="00000000" w:rsidRDefault="008E5282">
      <w:pPr>
        <w:widowControl w:val="0"/>
        <w:autoSpaceDE w:val="0"/>
        <w:autoSpaceDN w:val="0"/>
        <w:adjustRightInd w:val="0"/>
        <w:jc w:val="both"/>
        <w:rPr>
          <w:color w:val="000000"/>
          <w:sz w:val="24"/>
          <w:szCs w:val="24"/>
        </w:rPr>
      </w:pPr>
      <w:hyperlink r:id="rId41" w:history="1">
        <w:r>
          <w:rPr>
            <w:color w:val="0000FF"/>
            <w:u w:val="single"/>
          </w:rPr>
          <w:t>110</w:t>
        </w:r>
      </w:hyperlink>
      <w:r>
        <w:rPr>
          <w:color w:val="000000"/>
        </w:rPr>
        <w:t xml:space="preserve"> Criminal Law</w:t>
      </w:r>
    </w:p>
    <w:p w:rsidR="00000000" w:rsidRDefault="008E5282">
      <w:pPr>
        <w:widowControl w:val="0"/>
        <w:autoSpaceDE w:val="0"/>
        <w:autoSpaceDN w:val="0"/>
        <w:adjustRightInd w:val="0"/>
        <w:jc w:val="both"/>
        <w:rPr>
          <w:color w:val="000000"/>
          <w:sz w:val="24"/>
          <w:szCs w:val="24"/>
        </w:rPr>
      </w:pPr>
      <w:r>
        <w:rPr>
          <w:color w:val="000000"/>
        </w:rPr>
        <w:t xml:space="preserve">      </w:t>
      </w:r>
      <w:hyperlink r:id="rId42" w:history="1">
        <w:r>
          <w:rPr>
            <w:color w:val="0000FF"/>
            <w:u w:val="single"/>
          </w:rPr>
          <w:t>110I</w:t>
        </w:r>
      </w:hyperlink>
      <w:r>
        <w:rPr>
          <w:color w:val="000000"/>
        </w:rPr>
        <w:t xml:space="preserve"> Nature and Elements of Crime</w:t>
      </w:r>
    </w:p>
    <w:p w:rsidR="00000000" w:rsidRDefault="008E5282">
      <w:pPr>
        <w:widowControl w:val="0"/>
        <w:autoSpaceDE w:val="0"/>
        <w:autoSpaceDN w:val="0"/>
        <w:adjustRightInd w:val="0"/>
        <w:jc w:val="both"/>
        <w:rPr>
          <w:color w:val="000000"/>
          <w:sz w:val="24"/>
          <w:szCs w:val="24"/>
        </w:rPr>
      </w:pPr>
      <w:r>
        <w:rPr>
          <w:color w:val="000000"/>
        </w:rPr>
        <w:t xml:space="preserve">            </w:t>
      </w:r>
      <w:hyperlink r:id="rId43" w:history="1">
        <w:r>
          <w:rPr>
            <w:color w:val="0000FF"/>
            <w:u w:val="single"/>
          </w:rPr>
          <w:t>110k19</w:t>
        </w:r>
      </w:hyperlink>
      <w:r>
        <w:rPr>
          <w:color w:val="000000"/>
        </w:rPr>
        <w:t xml:space="preserve"> Criminal Intent and Malice</w:t>
      </w:r>
    </w:p>
    <w:p w:rsidR="00000000" w:rsidRDefault="008E5282">
      <w:pPr>
        <w:widowControl w:val="0"/>
        <w:autoSpaceDE w:val="0"/>
        <w:autoSpaceDN w:val="0"/>
        <w:adjustRightInd w:val="0"/>
        <w:jc w:val="both"/>
        <w:rPr>
          <w:color w:val="000000"/>
          <w:sz w:val="24"/>
          <w:szCs w:val="24"/>
        </w:rPr>
      </w:pPr>
      <w:r>
        <w:rPr>
          <w:color w:val="000000"/>
        </w:rPr>
        <w:t xml:space="preserve">                </w:t>
      </w:r>
      <w:hyperlink r:id="rId44" w:history="1">
        <w:r>
          <w:rPr>
            <w:color w:val="0000FF"/>
            <w:u w:val="single"/>
          </w:rPr>
          <w:t>110k20</w:t>
        </w:r>
      </w:hyperlink>
      <w:r>
        <w:rPr>
          <w:color w:val="000000"/>
        </w:rPr>
        <w:t xml:space="preserve"> k. In general. </w:t>
      </w:r>
      <w:hyperlink r:id="rId45" w:history="1">
        <w:r>
          <w:rPr>
            <w:color w:val="0000FF"/>
            <w:u w:val="single"/>
          </w:rPr>
          <w:t>Most Cited Cases</w:t>
        </w:r>
      </w:hyperlink>
      <w:r>
        <w:rPr>
          <w:color w:val="000000"/>
        </w:rPr>
        <w:t xml:space="preserve"> </w:t>
      </w:r>
    </w:p>
    <w:p w:rsidR="00000000" w:rsidRDefault="008E5282">
      <w:pPr>
        <w:widowControl w:val="0"/>
        <w:autoSpaceDE w:val="0"/>
        <w:autoSpaceDN w:val="0"/>
        <w:adjustRightInd w:val="0"/>
        <w:rPr>
          <w:color w:val="000000"/>
          <w:sz w:val="24"/>
          <w:szCs w:val="24"/>
        </w:rPr>
      </w:pPr>
    </w:p>
    <w:p w:rsidR="00000000" w:rsidRDefault="008E5282">
      <w:pPr>
        <w:widowControl w:val="0"/>
        <w:autoSpaceDE w:val="0"/>
        <w:autoSpaceDN w:val="0"/>
        <w:adjustRightInd w:val="0"/>
        <w:jc w:val="both"/>
        <w:rPr>
          <w:color w:val="000000"/>
          <w:sz w:val="24"/>
          <w:szCs w:val="24"/>
        </w:rPr>
      </w:pPr>
      <w:r>
        <w:rPr>
          <w:b/>
          <w:bCs/>
          <w:color w:val="000000"/>
        </w:rPr>
        <w:t xml:space="preserve">Criminal Law 110 </w:t>
      </w:r>
      <w:r>
        <w:rPr>
          <w:b/>
          <w:bCs/>
          <w:noProof/>
          <w:color w:val="000000"/>
        </w:rPr>
        <w:drawing>
          <wp:inline distT="0" distB="0" distL="0" distR="0">
            <wp:extent cx="254000" cy="127000"/>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Pr>
          <w:b/>
          <w:bCs/>
          <w:color w:val="000000"/>
        </w:rPr>
        <w:t>772(5)</w:t>
      </w:r>
    </w:p>
    <w:p w:rsidR="00000000" w:rsidRDefault="008E5282">
      <w:pPr>
        <w:widowControl w:val="0"/>
        <w:autoSpaceDE w:val="0"/>
        <w:autoSpaceDN w:val="0"/>
        <w:adjustRightInd w:val="0"/>
        <w:rPr>
          <w:color w:val="000000"/>
          <w:sz w:val="24"/>
          <w:szCs w:val="24"/>
        </w:rPr>
      </w:pPr>
    </w:p>
    <w:p w:rsidR="00000000" w:rsidRDefault="008E5282">
      <w:pPr>
        <w:widowControl w:val="0"/>
        <w:autoSpaceDE w:val="0"/>
        <w:autoSpaceDN w:val="0"/>
        <w:adjustRightInd w:val="0"/>
        <w:jc w:val="both"/>
        <w:rPr>
          <w:color w:val="000000"/>
          <w:sz w:val="24"/>
          <w:szCs w:val="24"/>
        </w:rPr>
      </w:pPr>
      <w:hyperlink r:id="rId46" w:history="1">
        <w:r>
          <w:rPr>
            <w:color w:val="0000FF"/>
            <w:u w:val="single"/>
          </w:rPr>
          <w:t>110</w:t>
        </w:r>
      </w:hyperlink>
      <w:r>
        <w:rPr>
          <w:color w:val="000000"/>
        </w:rPr>
        <w:t xml:space="preserve"> Criminal Law</w:t>
      </w:r>
    </w:p>
    <w:p w:rsidR="00000000" w:rsidRDefault="008E5282">
      <w:pPr>
        <w:widowControl w:val="0"/>
        <w:autoSpaceDE w:val="0"/>
        <w:autoSpaceDN w:val="0"/>
        <w:adjustRightInd w:val="0"/>
        <w:jc w:val="both"/>
        <w:rPr>
          <w:color w:val="000000"/>
          <w:sz w:val="24"/>
          <w:szCs w:val="24"/>
        </w:rPr>
      </w:pPr>
      <w:r>
        <w:rPr>
          <w:color w:val="000000"/>
        </w:rPr>
        <w:t xml:space="preserve">      </w:t>
      </w:r>
      <w:hyperlink r:id="rId47" w:history="1">
        <w:r>
          <w:rPr>
            <w:color w:val="0000FF"/>
            <w:u w:val="single"/>
          </w:rPr>
          <w:t>110XX</w:t>
        </w:r>
      </w:hyperlink>
      <w:r>
        <w:rPr>
          <w:color w:val="000000"/>
        </w:rPr>
        <w:t xml:space="preserve"> Trial</w:t>
      </w:r>
    </w:p>
    <w:p w:rsidR="00000000" w:rsidRDefault="008E5282">
      <w:pPr>
        <w:widowControl w:val="0"/>
        <w:autoSpaceDE w:val="0"/>
        <w:autoSpaceDN w:val="0"/>
        <w:adjustRightInd w:val="0"/>
        <w:jc w:val="both"/>
        <w:rPr>
          <w:color w:val="000000"/>
          <w:sz w:val="24"/>
          <w:szCs w:val="24"/>
        </w:rPr>
      </w:pPr>
      <w:r>
        <w:rPr>
          <w:color w:val="000000"/>
        </w:rPr>
        <w:t xml:space="preserve">            </w:t>
      </w:r>
      <w:hyperlink r:id="rId48" w:history="1">
        <w:r>
          <w:rPr>
            <w:color w:val="0000FF"/>
            <w:u w:val="single"/>
          </w:rPr>
          <w:t>110XX(G)</w:t>
        </w:r>
      </w:hyperlink>
      <w:r>
        <w:rPr>
          <w:color w:val="000000"/>
        </w:rPr>
        <w:t xml:space="preserve"> Instructions: Necessity, Requ</w:t>
      </w:r>
      <w:r>
        <w:rPr>
          <w:color w:val="000000"/>
        </w:rPr>
        <w:t>i</w:t>
      </w:r>
      <w:r>
        <w:rPr>
          <w:color w:val="000000"/>
        </w:rPr>
        <w:t>sites, and Sufficiency</w:t>
      </w:r>
    </w:p>
    <w:p w:rsidR="00000000" w:rsidRDefault="008E5282">
      <w:pPr>
        <w:widowControl w:val="0"/>
        <w:autoSpaceDE w:val="0"/>
        <w:autoSpaceDN w:val="0"/>
        <w:adjustRightInd w:val="0"/>
        <w:jc w:val="both"/>
        <w:rPr>
          <w:color w:val="000000"/>
          <w:sz w:val="24"/>
          <w:szCs w:val="24"/>
        </w:rPr>
      </w:pPr>
      <w:r>
        <w:rPr>
          <w:color w:val="000000"/>
        </w:rPr>
        <w:t xml:space="preserve">                </w:t>
      </w:r>
      <w:hyperlink r:id="rId49" w:history="1">
        <w:r>
          <w:rPr>
            <w:color w:val="0000FF"/>
            <w:u w:val="single"/>
          </w:rPr>
          <w:t>110k772</w:t>
        </w:r>
      </w:hyperlink>
      <w:r>
        <w:rPr>
          <w:color w:val="000000"/>
        </w:rPr>
        <w:t xml:space="preserve"> Elements and Incidents of O</w:t>
      </w:r>
      <w:r>
        <w:rPr>
          <w:color w:val="000000"/>
        </w:rPr>
        <w:t>f</w:t>
      </w:r>
      <w:r>
        <w:rPr>
          <w:color w:val="000000"/>
        </w:rPr>
        <w:t>fense, and Defenses in General</w:t>
      </w:r>
    </w:p>
    <w:p w:rsidR="00000000" w:rsidRDefault="008E5282">
      <w:pPr>
        <w:widowControl w:val="0"/>
        <w:autoSpaceDE w:val="0"/>
        <w:autoSpaceDN w:val="0"/>
        <w:adjustRightInd w:val="0"/>
        <w:jc w:val="both"/>
        <w:rPr>
          <w:color w:val="000000"/>
          <w:sz w:val="24"/>
          <w:szCs w:val="24"/>
        </w:rPr>
      </w:pPr>
      <w:r>
        <w:rPr>
          <w:color w:val="000000"/>
        </w:rPr>
        <w:t xml:space="preserve">                      </w:t>
      </w:r>
      <w:hyperlink r:id="rId50" w:history="1">
        <w:r>
          <w:rPr>
            <w:color w:val="0000FF"/>
            <w:u w:val="single"/>
          </w:rPr>
          <w:t>110k772(5)</w:t>
        </w:r>
      </w:hyperlink>
      <w:r>
        <w:rPr>
          <w:color w:val="000000"/>
        </w:rPr>
        <w:t xml:space="preserve"> k. Intent, motive, and ma</w:t>
      </w:r>
      <w:r>
        <w:rPr>
          <w:color w:val="000000"/>
        </w:rPr>
        <w:t>l</w:t>
      </w:r>
      <w:r>
        <w:rPr>
          <w:color w:val="000000"/>
        </w:rPr>
        <w:t xml:space="preserve">ice. </w:t>
      </w:r>
      <w:hyperlink r:id="rId51" w:history="1">
        <w:r>
          <w:rPr>
            <w:color w:val="0000FF"/>
            <w:u w:val="single"/>
          </w:rPr>
          <w:t>Most Cited Cases</w:t>
        </w:r>
      </w:hyperlink>
      <w:r>
        <w:rPr>
          <w:color w:val="000000"/>
        </w:rPr>
        <w:t xml:space="preserve"> </w:t>
      </w:r>
    </w:p>
    <w:p w:rsidR="00000000" w:rsidRDefault="008E5282">
      <w:pPr>
        <w:widowControl w:val="0"/>
        <w:autoSpaceDE w:val="0"/>
        <w:autoSpaceDN w:val="0"/>
        <w:adjustRightInd w:val="0"/>
        <w:jc w:val="both"/>
        <w:rPr>
          <w:color w:val="000000"/>
          <w:sz w:val="24"/>
          <w:szCs w:val="24"/>
        </w:rPr>
      </w:pPr>
      <w:bookmarkStart w:id="10" w:name="Document1zzIb430d1167eba11e28578f7ccc38d"/>
      <w:bookmarkEnd w:id="10"/>
    </w:p>
    <w:p w:rsidR="00000000" w:rsidRDefault="008E5282">
      <w:pPr>
        <w:widowControl w:val="0"/>
        <w:autoSpaceDE w:val="0"/>
        <w:autoSpaceDN w:val="0"/>
        <w:adjustRightInd w:val="0"/>
        <w:ind w:firstLine="360"/>
        <w:jc w:val="both"/>
        <w:rPr>
          <w:color w:val="000000"/>
          <w:sz w:val="24"/>
          <w:szCs w:val="24"/>
        </w:rPr>
      </w:pPr>
      <w:r>
        <w:rPr>
          <w:color w:val="000000"/>
        </w:rPr>
        <w:t>Willful blindness is inconsistent with actual knowledge, and thus a deliberate ignorance instru</w:t>
      </w:r>
      <w:r>
        <w:rPr>
          <w:color w:val="000000"/>
        </w:rPr>
        <w:t>c</w:t>
      </w:r>
      <w:r>
        <w:rPr>
          <w:color w:val="000000"/>
        </w:rPr>
        <w:t>tion is appropr</w:t>
      </w:r>
      <w:r>
        <w:rPr>
          <w:color w:val="000000"/>
        </w:rPr>
        <w:t>i</w:t>
      </w:r>
      <w:r>
        <w:rPr>
          <w:color w:val="000000"/>
        </w:rPr>
        <w:t xml:space="preserve">ate only where the jury </w:t>
      </w:r>
      <w:r>
        <w:rPr>
          <w:color w:val="000000"/>
        </w:rPr>
        <w:t>could rationa</w:t>
      </w:r>
      <w:r>
        <w:rPr>
          <w:color w:val="000000"/>
        </w:rPr>
        <w:t>l</w:t>
      </w:r>
      <w:r>
        <w:rPr>
          <w:color w:val="000000"/>
        </w:rPr>
        <w:t>ly find willful blindness even though it has rejected the government's evidence of actual knowledge.</w:t>
      </w:r>
    </w:p>
    <w:p w:rsidR="00000000" w:rsidRDefault="008E5282">
      <w:pPr>
        <w:widowControl w:val="0"/>
        <w:autoSpaceDE w:val="0"/>
        <w:autoSpaceDN w:val="0"/>
        <w:adjustRightInd w:val="0"/>
        <w:rPr>
          <w:color w:val="000000"/>
          <w:sz w:val="24"/>
          <w:szCs w:val="24"/>
        </w:rPr>
      </w:pPr>
    </w:p>
    <w:p w:rsidR="00000000" w:rsidRDefault="008E5282">
      <w:pPr>
        <w:widowControl w:val="0"/>
        <w:autoSpaceDE w:val="0"/>
        <w:autoSpaceDN w:val="0"/>
        <w:adjustRightInd w:val="0"/>
        <w:jc w:val="both"/>
        <w:rPr>
          <w:color w:val="000000"/>
          <w:sz w:val="24"/>
          <w:szCs w:val="24"/>
        </w:rPr>
      </w:pPr>
      <w:hyperlink w:anchor="Document1zzB62029549355" w:history="1">
        <w:r>
          <w:rPr>
            <w:b/>
            <w:bCs/>
            <w:color w:val="0000FF"/>
            <w:u w:val="single"/>
          </w:rPr>
          <w:t>[6]</w:t>
        </w:r>
      </w:hyperlink>
      <w:bookmarkStart w:id="11" w:name="Document1zzF62029549355"/>
      <w:bookmarkEnd w:id="11"/>
      <w:r>
        <w:rPr>
          <w:b/>
          <w:bCs/>
          <w:color w:val="000000"/>
        </w:rPr>
        <w:t xml:space="preserve"> Criminal Law 110 </w:t>
      </w:r>
      <w:r>
        <w:rPr>
          <w:b/>
          <w:bCs/>
          <w:noProof/>
          <w:color w:val="000000"/>
        </w:rPr>
        <w:drawing>
          <wp:inline distT="0" distB="0" distL="0" distR="0">
            <wp:extent cx="254000" cy="127000"/>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Pr>
          <w:b/>
          <w:bCs/>
          <w:color w:val="000000"/>
        </w:rPr>
        <w:t>20</w:t>
      </w:r>
    </w:p>
    <w:p w:rsidR="00000000" w:rsidRDefault="008E5282">
      <w:pPr>
        <w:widowControl w:val="0"/>
        <w:autoSpaceDE w:val="0"/>
        <w:autoSpaceDN w:val="0"/>
        <w:adjustRightInd w:val="0"/>
        <w:rPr>
          <w:color w:val="000000"/>
          <w:sz w:val="24"/>
          <w:szCs w:val="24"/>
        </w:rPr>
      </w:pPr>
    </w:p>
    <w:p w:rsidR="00000000" w:rsidRDefault="008E5282">
      <w:pPr>
        <w:widowControl w:val="0"/>
        <w:autoSpaceDE w:val="0"/>
        <w:autoSpaceDN w:val="0"/>
        <w:adjustRightInd w:val="0"/>
        <w:jc w:val="both"/>
        <w:rPr>
          <w:color w:val="000000"/>
          <w:sz w:val="24"/>
          <w:szCs w:val="24"/>
        </w:rPr>
      </w:pPr>
      <w:hyperlink r:id="rId52" w:history="1">
        <w:r>
          <w:rPr>
            <w:color w:val="0000FF"/>
            <w:u w:val="single"/>
          </w:rPr>
          <w:t>110</w:t>
        </w:r>
      </w:hyperlink>
      <w:r>
        <w:rPr>
          <w:color w:val="000000"/>
        </w:rPr>
        <w:t xml:space="preserve"> Criminal Law</w:t>
      </w:r>
    </w:p>
    <w:p w:rsidR="00000000" w:rsidRDefault="008E5282">
      <w:pPr>
        <w:widowControl w:val="0"/>
        <w:autoSpaceDE w:val="0"/>
        <w:autoSpaceDN w:val="0"/>
        <w:adjustRightInd w:val="0"/>
        <w:jc w:val="both"/>
        <w:rPr>
          <w:color w:val="000000"/>
          <w:sz w:val="24"/>
          <w:szCs w:val="24"/>
        </w:rPr>
      </w:pPr>
      <w:r>
        <w:rPr>
          <w:color w:val="000000"/>
        </w:rPr>
        <w:t xml:space="preserve">      </w:t>
      </w:r>
      <w:hyperlink r:id="rId53" w:history="1">
        <w:r>
          <w:rPr>
            <w:color w:val="0000FF"/>
            <w:u w:val="single"/>
          </w:rPr>
          <w:t>110I</w:t>
        </w:r>
      </w:hyperlink>
      <w:r>
        <w:rPr>
          <w:color w:val="000000"/>
        </w:rPr>
        <w:t xml:space="preserve"> Na</w:t>
      </w:r>
      <w:r>
        <w:rPr>
          <w:color w:val="000000"/>
        </w:rPr>
        <w:t>ture and Elements of Crime</w:t>
      </w:r>
    </w:p>
    <w:p w:rsidR="00000000" w:rsidRDefault="008E5282">
      <w:pPr>
        <w:widowControl w:val="0"/>
        <w:autoSpaceDE w:val="0"/>
        <w:autoSpaceDN w:val="0"/>
        <w:adjustRightInd w:val="0"/>
        <w:jc w:val="both"/>
        <w:rPr>
          <w:color w:val="000000"/>
          <w:sz w:val="24"/>
          <w:szCs w:val="24"/>
        </w:rPr>
      </w:pPr>
      <w:r>
        <w:rPr>
          <w:color w:val="000000"/>
        </w:rPr>
        <w:t xml:space="preserve">            </w:t>
      </w:r>
      <w:hyperlink r:id="rId54" w:history="1">
        <w:r>
          <w:rPr>
            <w:color w:val="0000FF"/>
            <w:u w:val="single"/>
          </w:rPr>
          <w:t>110k19</w:t>
        </w:r>
      </w:hyperlink>
      <w:r>
        <w:rPr>
          <w:color w:val="000000"/>
        </w:rPr>
        <w:t xml:space="preserve"> Criminal Intent and Malice</w:t>
      </w:r>
    </w:p>
    <w:p w:rsidR="00000000" w:rsidRDefault="008E5282">
      <w:pPr>
        <w:widowControl w:val="0"/>
        <w:autoSpaceDE w:val="0"/>
        <w:autoSpaceDN w:val="0"/>
        <w:adjustRightInd w:val="0"/>
        <w:jc w:val="both"/>
        <w:rPr>
          <w:color w:val="000000"/>
          <w:sz w:val="24"/>
          <w:szCs w:val="24"/>
        </w:rPr>
      </w:pPr>
      <w:r>
        <w:rPr>
          <w:color w:val="000000"/>
        </w:rPr>
        <w:t xml:space="preserve">                </w:t>
      </w:r>
      <w:hyperlink r:id="rId55" w:history="1">
        <w:r>
          <w:rPr>
            <w:color w:val="0000FF"/>
            <w:u w:val="single"/>
          </w:rPr>
          <w:t>110k20</w:t>
        </w:r>
      </w:hyperlink>
      <w:r>
        <w:rPr>
          <w:color w:val="000000"/>
        </w:rPr>
        <w:t xml:space="preserve"> k. In general. </w:t>
      </w:r>
      <w:hyperlink r:id="rId56" w:history="1">
        <w:r>
          <w:rPr>
            <w:color w:val="0000FF"/>
            <w:u w:val="single"/>
          </w:rPr>
          <w:t>Most Cited Cases</w:t>
        </w:r>
      </w:hyperlink>
      <w:r>
        <w:rPr>
          <w:color w:val="000000"/>
        </w:rPr>
        <w:t xml:space="preserve"> </w:t>
      </w:r>
    </w:p>
    <w:p w:rsidR="00000000" w:rsidRDefault="008E5282">
      <w:pPr>
        <w:widowControl w:val="0"/>
        <w:autoSpaceDE w:val="0"/>
        <w:autoSpaceDN w:val="0"/>
        <w:adjustRightInd w:val="0"/>
        <w:jc w:val="both"/>
        <w:rPr>
          <w:color w:val="000000"/>
          <w:sz w:val="24"/>
          <w:szCs w:val="24"/>
        </w:rPr>
      </w:pPr>
      <w:bookmarkStart w:id="12" w:name="Document1zzIb430d1187eba11e28578f7ccc38d"/>
      <w:bookmarkEnd w:id="12"/>
    </w:p>
    <w:p w:rsidR="00000000" w:rsidRDefault="008E5282">
      <w:pPr>
        <w:widowControl w:val="0"/>
        <w:autoSpaceDE w:val="0"/>
        <w:autoSpaceDN w:val="0"/>
        <w:adjustRightInd w:val="0"/>
        <w:ind w:firstLine="360"/>
        <w:jc w:val="both"/>
        <w:rPr>
          <w:color w:val="000000"/>
          <w:sz w:val="24"/>
          <w:szCs w:val="24"/>
        </w:rPr>
      </w:pPr>
      <w:r>
        <w:rPr>
          <w:color w:val="000000"/>
        </w:rPr>
        <w:t>Deliberate ignorance contains two prongs: (1) a subjective belief that there is a high probability a fact exists; and (2) deliberate actions taken to avoid lear</w:t>
      </w:r>
      <w:r>
        <w:rPr>
          <w:color w:val="000000"/>
        </w:rPr>
        <w:t>n</w:t>
      </w:r>
      <w:r>
        <w:rPr>
          <w:color w:val="000000"/>
        </w:rPr>
        <w:t>ing the truth.</w:t>
      </w:r>
    </w:p>
    <w:p w:rsidR="00000000" w:rsidRDefault="008E5282">
      <w:pPr>
        <w:widowControl w:val="0"/>
        <w:autoSpaceDE w:val="0"/>
        <w:autoSpaceDN w:val="0"/>
        <w:adjustRightInd w:val="0"/>
        <w:rPr>
          <w:color w:val="000000"/>
          <w:sz w:val="24"/>
          <w:szCs w:val="24"/>
        </w:rPr>
      </w:pPr>
    </w:p>
    <w:p w:rsidR="00000000" w:rsidRDefault="008E5282">
      <w:pPr>
        <w:widowControl w:val="0"/>
        <w:autoSpaceDE w:val="0"/>
        <w:autoSpaceDN w:val="0"/>
        <w:adjustRightInd w:val="0"/>
        <w:jc w:val="both"/>
        <w:rPr>
          <w:color w:val="000000"/>
          <w:sz w:val="24"/>
          <w:szCs w:val="24"/>
        </w:rPr>
      </w:pPr>
      <w:hyperlink w:anchor="Document1zzB72029549355" w:history="1">
        <w:r>
          <w:rPr>
            <w:b/>
            <w:bCs/>
            <w:color w:val="0000FF"/>
            <w:u w:val="single"/>
          </w:rPr>
          <w:t>[7]</w:t>
        </w:r>
      </w:hyperlink>
      <w:bookmarkStart w:id="13" w:name="Document1zzF72029549355"/>
      <w:bookmarkEnd w:id="13"/>
      <w:r>
        <w:rPr>
          <w:b/>
          <w:bCs/>
          <w:color w:val="000000"/>
        </w:rPr>
        <w:t xml:space="preserve"> Criminal Law 110 </w:t>
      </w:r>
      <w:r>
        <w:rPr>
          <w:b/>
          <w:bCs/>
          <w:noProof/>
          <w:color w:val="000000"/>
        </w:rPr>
        <w:drawing>
          <wp:inline distT="0" distB="0" distL="0" distR="0">
            <wp:extent cx="254000" cy="127000"/>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Pr>
          <w:b/>
          <w:bCs/>
          <w:color w:val="000000"/>
        </w:rPr>
        <w:t>814(6)</w:t>
      </w:r>
    </w:p>
    <w:p w:rsidR="00000000" w:rsidRDefault="008E5282">
      <w:pPr>
        <w:widowControl w:val="0"/>
        <w:autoSpaceDE w:val="0"/>
        <w:autoSpaceDN w:val="0"/>
        <w:adjustRightInd w:val="0"/>
        <w:rPr>
          <w:color w:val="000000"/>
          <w:sz w:val="24"/>
          <w:szCs w:val="24"/>
        </w:rPr>
      </w:pPr>
    </w:p>
    <w:p w:rsidR="00000000" w:rsidRDefault="008E5282">
      <w:pPr>
        <w:widowControl w:val="0"/>
        <w:autoSpaceDE w:val="0"/>
        <w:autoSpaceDN w:val="0"/>
        <w:adjustRightInd w:val="0"/>
        <w:jc w:val="both"/>
        <w:rPr>
          <w:color w:val="000000"/>
          <w:sz w:val="24"/>
          <w:szCs w:val="24"/>
        </w:rPr>
      </w:pPr>
      <w:hyperlink r:id="rId57" w:history="1">
        <w:r>
          <w:rPr>
            <w:color w:val="0000FF"/>
            <w:u w:val="single"/>
          </w:rPr>
          <w:t>110</w:t>
        </w:r>
      </w:hyperlink>
      <w:r>
        <w:rPr>
          <w:color w:val="000000"/>
        </w:rPr>
        <w:t xml:space="preserve"> Criminal Law</w:t>
      </w:r>
    </w:p>
    <w:p w:rsidR="00000000" w:rsidRDefault="008E5282">
      <w:pPr>
        <w:widowControl w:val="0"/>
        <w:autoSpaceDE w:val="0"/>
        <w:autoSpaceDN w:val="0"/>
        <w:adjustRightInd w:val="0"/>
        <w:jc w:val="both"/>
        <w:rPr>
          <w:color w:val="000000"/>
          <w:sz w:val="24"/>
          <w:szCs w:val="24"/>
        </w:rPr>
      </w:pPr>
      <w:r>
        <w:rPr>
          <w:color w:val="000000"/>
        </w:rPr>
        <w:t xml:space="preserve">      </w:t>
      </w:r>
      <w:hyperlink r:id="rId58" w:history="1">
        <w:r>
          <w:rPr>
            <w:color w:val="0000FF"/>
            <w:u w:val="single"/>
          </w:rPr>
          <w:t>110XX</w:t>
        </w:r>
      </w:hyperlink>
      <w:r>
        <w:rPr>
          <w:color w:val="000000"/>
        </w:rPr>
        <w:t xml:space="preserve"> Trial</w:t>
      </w:r>
    </w:p>
    <w:p w:rsidR="00000000" w:rsidRDefault="008E5282">
      <w:pPr>
        <w:widowControl w:val="0"/>
        <w:autoSpaceDE w:val="0"/>
        <w:autoSpaceDN w:val="0"/>
        <w:adjustRightInd w:val="0"/>
        <w:jc w:val="both"/>
        <w:rPr>
          <w:color w:val="000000"/>
          <w:sz w:val="24"/>
          <w:szCs w:val="24"/>
        </w:rPr>
      </w:pPr>
      <w:r>
        <w:rPr>
          <w:color w:val="000000"/>
        </w:rPr>
        <w:t xml:space="preserve">            </w:t>
      </w:r>
      <w:hyperlink r:id="rId59" w:history="1">
        <w:r>
          <w:rPr>
            <w:color w:val="0000FF"/>
            <w:u w:val="single"/>
          </w:rPr>
          <w:t>110XX(G)</w:t>
        </w:r>
      </w:hyperlink>
      <w:r>
        <w:rPr>
          <w:color w:val="000000"/>
        </w:rPr>
        <w:t xml:space="preserve"> Instructions: Necessity, Requ</w:t>
      </w:r>
      <w:r>
        <w:rPr>
          <w:color w:val="000000"/>
        </w:rPr>
        <w:t>i</w:t>
      </w:r>
      <w:r>
        <w:rPr>
          <w:color w:val="000000"/>
        </w:rPr>
        <w:t>sites, and Sufficiency</w:t>
      </w:r>
    </w:p>
    <w:p w:rsidR="00000000" w:rsidRDefault="008E5282">
      <w:pPr>
        <w:widowControl w:val="0"/>
        <w:autoSpaceDE w:val="0"/>
        <w:autoSpaceDN w:val="0"/>
        <w:adjustRightInd w:val="0"/>
        <w:jc w:val="both"/>
        <w:rPr>
          <w:color w:val="000000"/>
          <w:sz w:val="24"/>
          <w:szCs w:val="24"/>
        </w:rPr>
      </w:pPr>
      <w:r>
        <w:rPr>
          <w:color w:val="000000"/>
        </w:rPr>
        <w:t xml:space="preserve">                </w:t>
      </w:r>
      <w:hyperlink r:id="rId60" w:history="1">
        <w:r>
          <w:rPr>
            <w:color w:val="0000FF"/>
            <w:u w:val="single"/>
          </w:rPr>
          <w:t>110k814</w:t>
        </w:r>
      </w:hyperlink>
      <w:r>
        <w:rPr>
          <w:color w:val="000000"/>
        </w:rPr>
        <w:t xml:space="preserve"> Application of Instructions to Case</w:t>
      </w:r>
    </w:p>
    <w:p w:rsidR="00000000" w:rsidRDefault="008E5282">
      <w:pPr>
        <w:widowControl w:val="0"/>
        <w:autoSpaceDE w:val="0"/>
        <w:autoSpaceDN w:val="0"/>
        <w:adjustRightInd w:val="0"/>
        <w:jc w:val="both"/>
        <w:rPr>
          <w:color w:val="000000"/>
          <w:sz w:val="24"/>
          <w:szCs w:val="24"/>
        </w:rPr>
      </w:pPr>
      <w:r>
        <w:rPr>
          <w:color w:val="000000"/>
        </w:rPr>
        <w:t xml:space="preserve">                      </w:t>
      </w:r>
      <w:hyperlink r:id="rId61" w:history="1">
        <w:r>
          <w:rPr>
            <w:color w:val="0000FF"/>
            <w:u w:val="single"/>
          </w:rPr>
          <w:t>110k814(6)</w:t>
        </w:r>
      </w:hyperlink>
      <w:r>
        <w:rPr>
          <w:color w:val="000000"/>
        </w:rPr>
        <w:t xml:space="preserve"> k. Intent and motive. </w:t>
      </w:r>
      <w:hyperlink r:id="rId62" w:history="1">
        <w:r>
          <w:rPr>
            <w:color w:val="0000FF"/>
            <w:u w:val="single"/>
          </w:rPr>
          <w:t>Most Cit</w:t>
        </w:r>
        <w:r>
          <w:rPr>
            <w:color w:val="0000FF"/>
            <w:u w:val="single"/>
          </w:rPr>
          <w:t>ed Cases</w:t>
        </w:r>
      </w:hyperlink>
      <w:r>
        <w:rPr>
          <w:color w:val="000000"/>
        </w:rPr>
        <w:t xml:space="preserve"> </w:t>
      </w:r>
    </w:p>
    <w:p w:rsidR="00000000" w:rsidRDefault="008E5282">
      <w:pPr>
        <w:widowControl w:val="0"/>
        <w:autoSpaceDE w:val="0"/>
        <w:autoSpaceDN w:val="0"/>
        <w:adjustRightInd w:val="0"/>
        <w:jc w:val="both"/>
        <w:rPr>
          <w:color w:val="000000"/>
          <w:sz w:val="24"/>
          <w:szCs w:val="24"/>
        </w:rPr>
      </w:pPr>
      <w:bookmarkStart w:id="14" w:name="Document1zzIb430d11a7eba11e28578f7ccc38d"/>
      <w:bookmarkEnd w:id="14"/>
    </w:p>
    <w:p w:rsidR="00000000" w:rsidRDefault="008E5282">
      <w:pPr>
        <w:widowControl w:val="0"/>
        <w:autoSpaceDE w:val="0"/>
        <w:autoSpaceDN w:val="0"/>
        <w:adjustRightInd w:val="0"/>
        <w:ind w:firstLine="360"/>
        <w:jc w:val="both"/>
        <w:rPr>
          <w:color w:val="000000"/>
          <w:sz w:val="24"/>
          <w:szCs w:val="24"/>
        </w:rPr>
      </w:pPr>
      <w:r>
        <w:rPr>
          <w:color w:val="000000"/>
        </w:rPr>
        <w:t>Testimony supported inference that defendant was aware of high probability that ceilings in buil</w:t>
      </w:r>
      <w:r>
        <w:rPr>
          <w:color w:val="000000"/>
        </w:rPr>
        <w:t>d</w:t>
      </w:r>
      <w:r>
        <w:rPr>
          <w:color w:val="000000"/>
        </w:rPr>
        <w:t xml:space="preserve">ing contained asbestos, and thus that inference </w:t>
      </w:r>
      <w:r>
        <w:rPr>
          <w:color w:val="000000"/>
        </w:rPr>
        <w:t>f</w:t>
      </w:r>
      <w:r>
        <w:rPr>
          <w:color w:val="000000"/>
        </w:rPr>
        <w:t>a</w:t>
      </w:r>
      <w:r>
        <w:rPr>
          <w:color w:val="000000"/>
        </w:rPr>
        <w:t xml:space="preserve">vored giving deliberate ignorance instruction to jury in defendant's trial on charge of conspiracy to violate Clean Air Act; although negative test conducted by insurance company supposedly allayed defendant's suspicions that ceilings contained asbestos </w:t>
      </w:r>
      <w:r>
        <w:rPr>
          <w:color w:val="000000"/>
        </w:rPr>
        <w:t>due to age of building and ceiling's physical appearance, there was testimony that defendant had commented during initial walk-through on likelihood that ceilings co</w:t>
      </w:r>
      <w:r>
        <w:rPr>
          <w:color w:val="000000"/>
        </w:rPr>
        <w:t>n</w:t>
      </w:r>
      <w:r>
        <w:rPr>
          <w:color w:val="000000"/>
        </w:rPr>
        <w:t>tained asbestos and defendant had 16 years of exper</w:t>
      </w:r>
      <w:r>
        <w:rPr>
          <w:color w:val="000000"/>
        </w:rPr>
        <w:t>i</w:t>
      </w:r>
      <w:r>
        <w:rPr>
          <w:color w:val="000000"/>
        </w:rPr>
        <w:t>ence in property management.</w:t>
      </w:r>
    </w:p>
    <w:p w:rsidR="00000000" w:rsidRDefault="008E5282">
      <w:pPr>
        <w:widowControl w:val="0"/>
        <w:autoSpaceDE w:val="0"/>
        <w:autoSpaceDN w:val="0"/>
        <w:adjustRightInd w:val="0"/>
        <w:rPr>
          <w:color w:val="000000"/>
          <w:sz w:val="24"/>
          <w:szCs w:val="24"/>
        </w:rPr>
      </w:pPr>
    </w:p>
    <w:p w:rsidR="00000000" w:rsidRDefault="008E5282">
      <w:pPr>
        <w:widowControl w:val="0"/>
        <w:autoSpaceDE w:val="0"/>
        <w:autoSpaceDN w:val="0"/>
        <w:adjustRightInd w:val="0"/>
        <w:jc w:val="both"/>
        <w:rPr>
          <w:color w:val="000000"/>
          <w:sz w:val="24"/>
          <w:szCs w:val="24"/>
        </w:rPr>
      </w:pPr>
      <w:hyperlink w:anchor="Document1zzB82029549355" w:history="1">
        <w:r>
          <w:rPr>
            <w:b/>
            <w:bCs/>
            <w:color w:val="0000FF"/>
            <w:u w:val="single"/>
          </w:rPr>
          <w:t>[8]</w:t>
        </w:r>
      </w:hyperlink>
      <w:bookmarkStart w:id="15" w:name="Document1zzF82029549355"/>
      <w:bookmarkEnd w:id="15"/>
      <w:r>
        <w:rPr>
          <w:b/>
          <w:bCs/>
          <w:color w:val="000000"/>
        </w:rPr>
        <w:t xml:space="preserve"> Conspiracy 91 </w:t>
      </w:r>
      <w:r>
        <w:rPr>
          <w:b/>
          <w:bCs/>
          <w:noProof/>
          <w:color w:val="000000"/>
        </w:rPr>
        <w:drawing>
          <wp:inline distT="0" distB="0" distL="0" distR="0">
            <wp:extent cx="254000" cy="127000"/>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Pr>
          <w:b/>
          <w:bCs/>
          <w:color w:val="000000"/>
        </w:rPr>
        <w:t>48.2(2)</w:t>
      </w:r>
    </w:p>
    <w:p w:rsidR="00000000" w:rsidRDefault="008E5282">
      <w:pPr>
        <w:widowControl w:val="0"/>
        <w:autoSpaceDE w:val="0"/>
        <w:autoSpaceDN w:val="0"/>
        <w:adjustRightInd w:val="0"/>
        <w:rPr>
          <w:color w:val="000000"/>
          <w:sz w:val="24"/>
          <w:szCs w:val="24"/>
        </w:rPr>
      </w:pPr>
    </w:p>
    <w:p w:rsidR="00000000" w:rsidRDefault="008E5282">
      <w:pPr>
        <w:widowControl w:val="0"/>
        <w:autoSpaceDE w:val="0"/>
        <w:autoSpaceDN w:val="0"/>
        <w:adjustRightInd w:val="0"/>
        <w:jc w:val="both"/>
        <w:rPr>
          <w:color w:val="000000"/>
          <w:sz w:val="24"/>
          <w:szCs w:val="24"/>
        </w:rPr>
      </w:pPr>
      <w:hyperlink r:id="rId63" w:history="1">
        <w:r>
          <w:rPr>
            <w:color w:val="0000FF"/>
            <w:u w:val="single"/>
          </w:rPr>
          <w:t>91</w:t>
        </w:r>
      </w:hyperlink>
      <w:r>
        <w:rPr>
          <w:color w:val="000000"/>
        </w:rPr>
        <w:t xml:space="preserve"> </w:t>
      </w:r>
      <w:r>
        <w:rPr>
          <w:color w:val="000000"/>
        </w:rPr>
        <w:t>Conspiracy</w:t>
      </w:r>
    </w:p>
    <w:p w:rsidR="00000000" w:rsidRDefault="008E5282">
      <w:pPr>
        <w:widowControl w:val="0"/>
        <w:autoSpaceDE w:val="0"/>
        <w:autoSpaceDN w:val="0"/>
        <w:adjustRightInd w:val="0"/>
        <w:jc w:val="both"/>
        <w:rPr>
          <w:color w:val="000000"/>
          <w:sz w:val="24"/>
          <w:szCs w:val="24"/>
        </w:rPr>
      </w:pPr>
      <w:r>
        <w:rPr>
          <w:color w:val="000000"/>
        </w:rPr>
        <w:t xml:space="preserve">      </w:t>
      </w:r>
      <w:hyperlink r:id="rId64" w:history="1">
        <w:r>
          <w:rPr>
            <w:color w:val="0000FF"/>
            <w:u w:val="single"/>
          </w:rPr>
          <w:t>91II</w:t>
        </w:r>
      </w:hyperlink>
      <w:r>
        <w:rPr>
          <w:color w:val="000000"/>
        </w:rPr>
        <w:t xml:space="preserve"> Criminal Responsibility</w:t>
      </w:r>
    </w:p>
    <w:p w:rsidR="00000000" w:rsidRDefault="008E5282">
      <w:pPr>
        <w:widowControl w:val="0"/>
        <w:autoSpaceDE w:val="0"/>
        <w:autoSpaceDN w:val="0"/>
        <w:adjustRightInd w:val="0"/>
        <w:jc w:val="both"/>
        <w:rPr>
          <w:color w:val="000000"/>
          <w:sz w:val="24"/>
          <w:szCs w:val="24"/>
        </w:rPr>
      </w:pPr>
      <w:r>
        <w:rPr>
          <w:color w:val="000000"/>
        </w:rPr>
        <w:t xml:space="preserve">            </w:t>
      </w:r>
      <w:hyperlink r:id="rId65" w:history="1">
        <w:r>
          <w:rPr>
            <w:color w:val="0000FF"/>
            <w:u w:val="single"/>
          </w:rPr>
          <w:t>91II(B)</w:t>
        </w:r>
      </w:hyperlink>
      <w:r>
        <w:rPr>
          <w:color w:val="000000"/>
        </w:rPr>
        <w:t xml:space="preserve"> Prosecution</w:t>
      </w:r>
    </w:p>
    <w:p w:rsidR="00000000" w:rsidRDefault="008E5282">
      <w:pPr>
        <w:widowControl w:val="0"/>
        <w:autoSpaceDE w:val="0"/>
        <w:autoSpaceDN w:val="0"/>
        <w:adjustRightInd w:val="0"/>
        <w:jc w:val="both"/>
        <w:rPr>
          <w:color w:val="000000"/>
          <w:sz w:val="24"/>
          <w:szCs w:val="24"/>
        </w:rPr>
      </w:pPr>
      <w:r>
        <w:rPr>
          <w:color w:val="000000"/>
        </w:rPr>
        <w:t xml:space="preserve">                </w:t>
      </w:r>
      <w:hyperlink r:id="rId66" w:history="1">
        <w:r>
          <w:rPr>
            <w:color w:val="0000FF"/>
            <w:u w:val="single"/>
          </w:rPr>
          <w:t>91k48</w:t>
        </w:r>
      </w:hyperlink>
      <w:r>
        <w:rPr>
          <w:color w:val="000000"/>
        </w:rPr>
        <w:t xml:space="preserve"> Trial</w:t>
      </w:r>
    </w:p>
    <w:p w:rsidR="00000000" w:rsidRDefault="008E5282">
      <w:pPr>
        <w:widowControl w:val="0"/>
        <w:autoSpaceDE w:val="0"/>
        <w:autoSpaceDN w:val="0"/>
        <w:adjustRightInd w:val="0"/>
        <w:jc w:val="both"/>
        <w:rPr>
          <w:color w:val="000000"/>
          <w:sz w:val="24"/>
          <w:szCs w:val="24"/>
        </w:rPr>
      </w:pPr>
      <w:r>
        <w:rPr>
          <w:color w:val="000000"/>
        </w:rPr>
        <w:t xml:space="preserve">                      </w:t>
      </w:r>
      <w:hyperlink r:id="rId67" w:history="1">
        <w:r>
          <w:rPr>
            <w:color w:val="0000FF"/>
            <w:u w:val="single"/>
          </w:rPr>
          <w:t>91k48.2</w:t>
        </w:r>
      </w:hyperlink>
      <w:r>
        <w:rPr>
          <w:color w:val="000000"/>
        </w:rPr>
        <w:t xml:space="preserve"> Instructions</w:t>
      </w:r>
    </w:p>
    <w:p w:rsidR="00000000" w:rsidRDefault="008E5282">
      <w:pPr>
        <w:widowControl w:val="0"/>
        <w:autoSpaceDE w:val="0"/>
        <w:autoSpaceDN w:val="0"/>
        <w:adjustRightInd w:val="0"/>
        <w:jc w:val="both"/>
        <w:rPr>
          <w:color w:val="000000"/>
          <w:sz w:val="24"/>
          <w:szCs w:val="24"/>
        </w:rPr>
      </w:pPr>
      <w:r>
        <w:rPr>
          <w:color w:val="000000"/>
        </w:rPr>
        <w:t xml:space="preserve">                          </w:t>
      </w:r>
      <w:hyperlink r:id="rId68" w:history="1">
        <w:r>
          <w:rPr>
            <w:color w:val="0000FF"/>
            <w:u w:val="single"/>
          </w:rPr>
          <w:t>91k48.2(2)</w:t>
        </w:r>
      </w:hyperlink>
      <w:r>
        <w:rPr>
          <w:color w:val="000000"/>
        </w:rPr>
        <w:t xml:space="preserve"> k. Particular conspiracies. </w:t>
      </w:r>
      <w:hyperlink r:id="rId69" w:history="1">
        <w:r>
          <w:rPr>
            <w:color w:val="0000FF"/>
            <w:u w:val="single"/>
          </w:rPr>
          <w:t>Most Cited Cases</w:t>
        </w:r>
      </w:hyperlink>
      <w:r>
        <w:rPr>
          <w:color w:val="000000"/>
        </w:rPr>
        <w:t xml:space="preserve"> </w:t>
      </w:r>
    </w:p>
    <w:p w:rsidR="00000000" w:rsidRDefault="008E5282">
      <w:pPr>
        <w:widowControl w:val="0"/>
        <w:autoSpaceDE w:val="0"/>
        <w:autoSpaceDN w:val="0"/>
        <w:adjustRightInd w:val="0"/>
        <w:rPr>
          <w:color w:val="000000"/>
          <w:sz w:val="24"/>
          <w:szCs w:val="24"/>
        </w:rPr>
      </w:pPr>
    </w:p>
    <w:p w:rsidR="00000000" w:rsidRDefault="008E5282">
      <w:pPr>
        <w:widowControl w:val="0"/>
        <w:autoSpaceDE w:val="0"/>
        <w:autoSpaceDN w:val="0"/>
        <w:adjustRightInd w:val="0"/>
        <w:jc w:val="both"/>
        <w:rPr>
          <w:color w:val="000000"/>
          <w:sz w:val="24"/>
          <w:szCs w:val="24"/>
        </w:rPr>
      </w:pPr>
      <w:r>
        <w:rPr>
          <w:b/>
          <w:bCs/>
          <w:color w:val="000000"/>
        </w:rPr>
        <w:t xml:space="preserve">Criminal Law 110 </w:t>
      </w:r>
      <w:r>
        <w:rPr>
          <w:b/>
          <w:bCs/>
          <w:noProof/>
          <w:color w:val="000000"/>
        </w:rPr>
        <w:drawing>
          <wp:inline distT="0" distB="0" distL="0" distR="0">
            <wp:extent cx="254000" cy="127000"/>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Pr>
          <w:b/>
          <w:bCs/>
          <w:color w:val="000000"/>
        </w:rPr>
        <w:t>772(5)</w:t>
      </w:r>
    </w:p>
    <w:p w:rsidR="00000000" w:rsidRDefault="008E5282">
      <w:pPr>
        <w:widowControl w:val="0"/>
        <w:autoSpaceDE w:val="0"/>
        <w:autoSpaceDN w:val="0"/>
        <w:adjustRightInd w:val="0"/>
        <w:rPr>
          <w:color w:val="000000"/>
          <w:sz w:val="24"/>
          <w:szCs w:val="24"/>
        </w:rPr>
      </w:pPr>
    </w:p>
    <w:p w:rsidR="00000000" w:rsidRDefault="008E5282">
      <w:pPr>
        <w:widowControl w:val="0"/>
        <w:autoSpaceDE w:val="0"/>
        <w:autoSpaceDN w:val="0"/>
        <w:adjustRightInd w:val="0"/>
        <w:jc w:val="both"/>
        <w:rPr>
          <w:color w:val="000000"/>
          <w:sz w:val="24"/>
          <w:szCs w:val="24"/>
        </w:rPr>
      </w:pPr>
      <w:hyperlink r:id="rId70" w:history="1">
        <w:r>
          <w:rPr>
            <w:color w:val="0000FF"/>
            <w:u w:val="single"/>
          </w:rPr>
          <w:t>110</w:t>
        </w:r>
      </w:hyperlink>
      <w:r>
        <w:rPr>
          <w:color w:val="000000"/>
        </w:rPr>
        <w:t xml:space="preserve"> Criminal Law</w:t>
      </w:r>
    </w:p>
    <w:p w:rsidR="00000000" w:rsidRDefault="008E5282">
      <w:pPr>
        <w:widowControl w:val="0"/>
        <w:autoSpaceDE w:val="0"/>
        <w:autoSpaceDN w:val="0"/>
        <w:adjustRightInd w:val="0"/>
        <w:jc w:val="both"/>
        <w:rPr>
          <w:color w:val="000000"/>
          <w:sz w:val="24"/>
          <w:szCs w:val="24"/>
        </w:rPr>
      </w:pPr>
      <w:r>
        <w:rPr>
          <w:color w:val="000000"/>
        </w:rPr>
        <w:t xml:space="preserve">      </w:t>
      </w:r>
      <w:hyperlink r:id="rId71" w:history="1">
        <w:r>
          <w:rPr>
            <w:color w:val="0000FF"/>
            <w:u w:val="single"/>
          </w:rPr>
          <w:t>110XX</w:t>
        </w:r>
      </w:hyperlink>
      <w:r>
        <w:rPr>
          <w:color w:val="000000"/>
        </w:rPr>
        <w:t xml:space="preserve"> Trial</w:t>
      </w:r>
    </w:p>
    <w:p w:rsidR="00000000" w:rsidRDefault="008E5282">
      <w:pPr>
        <w:widowControl w:val="0"/>
        <w:autoSpaceDE w:val="0"/>
        <w:autoSpaceDN w:val="0"/>
        <w:adjustRightInd w:val="0"/>
        <w:jc w:val="both"/>
        <w:rPr>
          <w:color w:val="000000"/>
          <w:sz w:val="24"/>
          <w:szCs w:val="24"/>
        </w:rPr>
      </w:pPr>
      <w:r>
        <w:rPr>
          <w:color w:val="000000"/>
        </w:rPr>
        <w:t xml:space="preserve">            </w:t>
      </w:r>
      <w:hyperlink r:id="rId72" w:history="1">
        <w:r>
          <w:rPr>
            <w:color w:val="0000FF"/>
            <w:u w:val="single"/>
          </w:rPr>
          <w:t>110XX(G)</w:t>
        </w:r>
      </w:hyperlink>
      <w:r>
        <w:rPr>
          <w:color w:val="000000"/>
        </w:rPr>
        <w:t xml:space="preserve"> Instructions: Necessity, Requ</w:t>
      </w:r>
      <w:r>
        <w:rPr>
          <w:color w:val="000000"/>
        </w:rPr>
        <w:t>i</w:t>
      </w:r>
      <w:r>
        <w:rPr>
          <w:color w:val="000000"/>
        </w:rPr>
        <w:t>sites, and Sufficiency</w:t>
      </w:r>
    </w:p>
    <w:p w:rsidR="00000000" w:rsidRDefault="008E5282">
      <w:pPr>
        <w:widowControl w:val="0"/>
        <w:autoSpaceDE w:val="0"/>
        <w:autoSpaceDN w:val="0"/>
        <w:adjustRightInd w:val="0"/>
        <w:jc w:val="both"/>
        <w:rPr>
          <w:color w:val="000000"/>
          <w:sz w:val="24"/>
          <w:szCs w:val="24"/>
        </w:rPr>
      </w:pPr>
      <w:r>
        <w:rPr>
          <w:color w:val="000000"/>
        </w:rPr>
        <w:t xml:space="preserve">                </w:t>
      </w:r>
      <w:hyperlink r:id="rId73" w:history="1">
        <w:r>
          <w:rPr>
            <w:color w:val="0000FF"/>
            <w:u w:val="single"/>
          </w:rPr>
          <w:t>110k772</w:t>
        </w:r>
      </w:hyperlink>
      <w:r>
        <w:rPr>
          <w:color w:val="000000"/>
        </w:rPr>
        <w:t xml:space="preserve"> Elements and </w:t>
      </w:r>
      <w:r>
        <w:rPr>
          <w:color w:val="000000"/>
        </w:rPr>
        <w:t>Incidents of O</w:t>
      </w:r>
      <w:r>
        <w:rPr>
          <w:color w:val="000000"/>
        </w:rPr>
        <w:t>f</w:t>
      </w:r>
      <w:r>
        <w:rPr>
          <w:color w:val="000000"/>
        </w:rPr>
        <w:t>fense, and Defenses in General</w:t>
      </w:r>
    </w:p>
    <w:p w:rsidR="00000000" w:rsidRDefault="008E5282">
      <w:pPr>
        <w:widowControl w:val="0"/>
        <w:autoSpaceDE w:val="0"/>
        <w:autoSpaceDN w:val="0"/>
        <w:adjustRightInd w:val="0"/>
        <w:jc w:val="both"/>
        <w:rPr>
          <w:color w:val="000000"/>
          <w:sz w:val="24"/>
          <w:szCs w:val="24"/>
        </w:rPr>
      </w:pPr>
      <w:r>
        <w:rPr>
          <w:color w:val="000000"/>
        </w:rPr>
        <w:t xml:space="preserve">                      </w:t>
      </w:r>
      <w:hyperlink r:id="rId74" w:history="1">
        <w:r>
          <w:rPr>
            <w:color w:val="0000FF"/>
            <w:u w:val="single"/>
          </w:rPr>
          <w:t>110k772(5)</w:t>
        </w:r>
      </w:hyperlink>
      <w:r>
        <w:rPr>
          <w:color w:val="000000"/>
        </w:rPr>
        <w:t xml:space="preserve"> k. Intent, motive, and ma</w:t>
      </w:r>
      <w:r>
        <w:rPr>
          <w:color w:val="000000"/>
        </w:rPr>
        <w:t>l</w:t>
      </w:r>
      <w:r>
        <w:rPr>
          <w:color w:val="000000"/>
        </w:rPr>
        <w:t xml:space="preserve">ice. </w:t>
      </w:r>
      <w:hyperlink r:id="rId75" w:history="1">
        <w:r>
          <w:rPr>
            <w:color w:val="0000FF"/>
            <w:u w:val="single"/>
          </w:rPr>
          <w:t>Most Cited Cases</w:t>
        </w:r>
      </w:hyperlink>
      <w:r>
        <w:rPr>
          <w:color w:val="000000"/>
        </w:rPr>
        <w:t xml:space="preserve"> </w:t>
      </w:r>
    </w:p>
    <w:p w:rsidR="00000000" w:rsidRDefault="008E5282">
      <w:pPr>
        <w:widowControl w:val="0"/>
        <w:autoSpaceDE w:val="0"/>
        <w:autoSpaceDN w:val="0"/>
        <w:adjustRightInd w:val="0"/>
        <w:jc w:val="both"/>
        <w:rPr>
          <w:color w:val="000000"/>
          <w:sz w:val="24"/>
          <w:szCs w:val="24"/>
        </w:rPr>
      </w:pPr>
      <w:bookmarkStart w:id="16" w:name="Document1zzIb430d11c7eba11e28578f7ccc38d"/>
      <w:bookmarkEnd w:id="16"/>
    </w:p>
    <w:p w:rsidR="00000000" w:rsidRDefault="008E5282">
      <w:pPr>
        <w:widowControl w:val="0"/>
        <w:autoSpaceDE w:val="0"/>
        <w:autoSpaceDN w:val="0"/>
        <w:adjustRightInd w:val="0"/>
        <w:ind w:firstLine="360"/>
        <w:jc w:val="both"/>
        <w:rPr>
          <w:color w:val="000000"/>
          <w:sz w:val="24"/>
          <w:szCs w:val="24"/>
        </w:rPr>
      </w:pPr>
      <w:r>
        <w:rPr>
          <w:color w:val="000000"/>
        </w:rPr>
        <w:t>Jury could have inferred that defendant had e</w:t>
      </w:r>
      <w:r>
        <w:rPr>
          <w:color w:val="000000"/>
        </w:rPr>
        <w:t>n</w:t>
      </w:r>
      <w:r>
        <w:rPr>
          <w:color w:val="000000"/>
        </w:rPr>
        <w:t>gaged in deliberate pa</w:t>
      </w:r>
      <w:r>
        <w:rPr>
          <w:color w:val="000000"/>
        </w:rPr>
        <w:t>ttern of failing to read doc</w:t>
      </w:r>
      <w:r>
        <w:rPr>
          <w:color w:val="000000"/>
        </w:rPr>
        <w:t>u</w:t>
      </w:r>
      <w:r>
        <w:rPr>
          <w:color w:val="000000"/>
        </w:rPr>
        <w:t>ments that might have clarified whether asbestos was in fact present, and thus inference satisfied one factor for giving delibe</w:t>
      </w:r>
      <w:r>
        <w:rPr>
          <w:color w:val="000000"/>
        </w:rPr>
        <w:t>r</w:t>
      </w:r>
      <w:r>
        <w:rPr>
          <w:color w:val="000000"/>
        </w:rPr>
        <w:t>ate ignorance instruction to jury in defendant's trial on charge of conspiracy to violate Clean Air</w:t>
      </w:r>
      <w:r>
        <w:rPr>
          <w:color w:val="000000"/>
        </w:rPr>
        <w:t xml:space="preserve"> Act; although d</w:t>
      </w:r>
      <w:r>
        <w:rPr>
          <w:color w:val="000000"/>
        </w:rPr>
        <w:t>e</w:t>
      </w:r>
      <w:r>
        <w:rPr>
          <w:color w:val="000000"/>
        </w:rPr>
        <w:t>fendant had argued that he was very busy, he trusted all of his subordinates to read everything for him, and he had been told insu</w:t>
      </w:r>
      <w:r>
        <w:rPr>
          <w:color w:val="000000"/>
        </w:rPr>
        <w:t>r</w:t>
      </w:r>
      <w:r>
        <w:rPr>
          <w:color w:val="000000"/>
        </w:rPr>
        <w:t xml:space="preserve">ance company's test had come back </w:t>
      </w:r>
      <w:r>
        <w:rPr>
          <w:color w:val="000000"/>
        </w:rPr>
        <w:t>“</w:t>
      </w:r>
      <w:r>
        <w:rPr>
          <w:color w:val="000000"/>
        </w:rPr>
        <w:t>negative</w:t>
      </w:r>
      <w:r>
        <w:rPr>
          <w:color w:val="000000"/>
        </w:rPr>
        <w:t>”</w:t>
      </w:r>
      <w:r>
        <w:rPr>
          <w:color w:val="000000"/>
        </w:rPr>
        <w:t xml:space="preserve"> for asbestos, defendant had 16</w:t>
      </w:r>
      <w:r>
        <w:rPr>
          <w:color w:val="000000"/>
        </w:rPr>
        <w:t>–</w:t>
      </w:r>
      <w:r>
        <w:rPr>
          <w:color w:val="000000"/>
        </w:rPr>
        <w:t>year experience in pro</w:t>
      </w:r>
      <w:r>
        <w:rPr>
          <w:color w:val="000000"/>
        </w:rPr>
        <w:t>p</w:t>
      </w:r>
      <w:r>
        <w:rPr>
          <w:color w:val="000000"/>
        </w:rPr>
        <w:t>erty mana</w:t>
      </w:r>
      <w:r>
        <w:rPr>
          <w:color w:val="000000"/>
        </w:rPr>
        <w:t>gement and he had pattern of not reading documents common to real estate transactions.</w:t>
      </w:r>
    </w:p>
    <w:p w:rsidR="00000000" w:rsidRDefault="008E5282">
      <w:pPr>
        <w:widowControl w:val="0"/>
        <w:autoSpaceDE w:val="0"/>
        <w:autoSpaceDN w:val="0"/>
        <w:adjustRightInd w:val="0"/>
        <w:rPr>
          <w:color w:val="000000"/>
          <w:sz w:val="24"/>
          <w:szCs w:val="24"/>
        </w:rPr>
      </w:pPr>
    </w:p>
    <w:p w:rsidR="00000000" w:rsidRDefault="008E5282">
      <w:pPr>
        <w:widowControl w:val="0"/>
        <w:autoSpaceDE w:val="0"/>
        <w:autoSpaceDN w:val="0"/>
        <w:adjustRightInd w:val="0"/>
        <w:jc w:val="both"/>
        <w:rPr>
          <w:color w:val="000000"/>
          <w:sz w:val="24"/>
          <w:szCs w:val="24"/>
        </w:rPr>
      </w:pPr>
      <w:hyperlink w:anchor="Document1zzB92029549355" w:history="1">
        <w:r>
          <w:rPr>
            <w:b/>
            <w:bCs/>
            <w:color w:val="0000FF"/>
            <w:u w:val="single"/>
          </w:rPr>
          <w:t>[9]</w:t>
        </w:r>
      </w:hyperlink>
      <w:bookmarkStart w:id="17" w:name="Document1zzF92029549355"/>
      <w:bookmarkEnd w:id="17"/>
      <w:r>
        <w:rPr>
          <w:b/>
          <w:bCs/>
          <w:color w:val="000000"/>
        </w:rPr>
        <w:t xml:space="preserve"> Conspiracy 91 </w:t>
      </w:r>
      <w:r>
        <w:rPr>
          <w:b/>
          <w:bCs/>
          <w:noProof/>
          <w:color w:val="000000"/>
        </w:rPr>
        <w:drawing>
          <wp:inline distT="0" distB="0" distL="0" distR="0">
            <wp:extent cx="254000" cy="127000"/>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Pr>
          <w:b/>
          <w:bCs/>
          <w:color w:val="000000"/>
        </w:rPr>
        <w:t>48.2(2)</w:t>
      </w:r>
    </w:p>
    <w:p w:rsidR="00000000" w:rsidRDefault="008E5282">
      <w:pPr>
        <w:widowControl w:val="0"/>
        <w:autoSpaceDE w:val="0"/>
        <w:autoSpaceDN w:val="0"/>
        <w:adjustRightInd w:val="0"/>
        <w:rPr>
          <w:color w:val="000000"/>
          <w:sz w:val="24"/>
          <w:szCs w:val="24"/>
        </w:rPr>
      </w:pPr>
    </w:p>
    <w:p w:rsidR="00000000" w:rsidRDefault="008E5282">
      <w:pPr>
        <w:widowControl w:val="0"/>
        <w:autoSpaceDE w:val="0"/>
        <w:autoSpaceDN w:val="0"/>
        <w:adjustRightInd w:val="0"/>
        <w:jc w:val="both"/>
        <w:rPr>
          <w:color w:val="000000"/>
          <w:sz w:val="24"/>
          <w:szCs w:val="24"/>
        </w:rPr>
      </w:pPr>
      <w:hyperlink r:id="rId76" w:history="1">
        <w:r>
          <w:rPr>
            <w:color w:val="0000FF"/>
            <w:u w:val="single"/>
          </w:rPr>
          <w:t>91</w:t>
        </w:r>
      </w:hyperlink>
      <w:r>
        <w:rPr>
          <w:color w:val="000000"/>
        </w:rPr>
        <w:t xml:space="preserve"> Conspiracy</w:t>
      </w:r>
    </w:p>
    <w:p w:rsidR="00000000" w:rsidRDefault="008E5282">
      <w:pPr>
        <w:widowControl w:val="0"/>
        <w:autoSpaceDE w:val="0"/>
        <w:autoSpaceDN w:val="0"/>
        <w:adjustRightInd w:val="0"/>
        <w:jc w:val="both"/>
        <w:rPr>
          <w:color w:val="000000"/>
          <w:sz w:val="24"/>
          <w:szCs w:val="24"/>
        </w:rPr>
      </w:pPr>
      <w:r>
        <w:rPr>
          <w:color w:val="000000"/>
        </w:rPr>
        <w:t xml:space="preserve">      </w:t>
      </w:r>
      <w:hyperlink r:id="rId77" w:history="1">
        <w:r>
          <w:rPr>
            <w:color w:val="0000FF"/>
            <w:u w:val="single"/>
          </w:rPr>
          <w:t>91II</w:t>
        </w:r>
      </w:hyperlink>
      <w:r>
        <w:rPr>
          <w:color w:val="000000"/>
        </w:rPr>
        <w:t xml:space="preserve"> Criminal Responsibility</w:t>
      </w:r>
    </w:p>
    <w:p w:rsidR="00000000" w:rsidRDefault="008E5282">
      <w:pPr>
        <w:widowControl w:val="0"/>
        <w:autoSpaceDE w:val="0"/>
        <w:autoSpaceDN w:val="0"/>
        <w:adjustRightInd w:val="0"/>
        <w:jc w:val="both"/>
        <w:rPr>
          <w:color w:val="000000"/>
          <w:sz w:val="24"/>
          <w:szCs w:val="24"/>
        </w:rPr>
      </w:pPr>
      <w:r>
        <w:rPr>
          <w:color w:val="000000"/>
        </w:rPr>
        <w:t xml:space="preserve">            </w:t>
      </w:r>
      <w:hyperlink r:id="rId78" w:history="1">
        <w:r>
          <w:rPr>
            <w:color w:val="0000FF"/>
            <w:u w:val="single"/>
          </w:rPr>
          <w:t>91II(B)</w:t>
        </w:r>
      </w:hyperlink>
      <w:r>
        <w:rPr>
          <w:color w:val="000000"/>
        </w:rPr>
        <w:t xml:space="preserve"> Prosecution</w:t>
      </w:r>
    </w:p>
    <w:p w:rsidR="00000000" w:rsidRDefault="008E5282">
      <w:pPr>
        <w:widowControl w:val="0"/>
        <w:autoSpaceDE w:val="0"/>
        <w:autoSpaceDN w:val="0"/>
        <w:adjustRightInd w:val="0"/>
        <w:jc w:val="both"/>
        <w:rPr>
          <w:color w:val="000000"/>
          <w:sz w:val="24"/>
          <w:szCs w:val="24"/>
        </w:rPr>
      </w:pPr>
      <w:r>
        <w:rPr>
          <w:color w:val="000000"/>
        </w:rPr>
        <w:t xml:space="preserve">                </w:t>
      </w:r>
      <w:hyperlink r:id="rId79" w:history="1">
        <w:r>
          <w:rPr>
            <w:color w:val="0000FF"/>
            <w:u w:val="single"/>
          </w:rPr>
          <w:t>9</w:t>
        </w:r>
        <w:r>
          <w:rPr>
            <w:color w:val="0000FF"/>
            <w:u w:val="single"/>
          </w:rPr>
          <w:t>1k48</w:t>
        </w:r>
      </w:hyperlink>
      <w:r>
        <w:rPr>
          <w:color w:val="000000"/>
        </w:rPr>
        <w:t xml:space="preserve"> Trial</w:t>
      </w:r>
    </w:p>
    <w:p w:rsidR="00000000" w:rsidRDefault="008E5282">
      <w:pPr>
        <w:widowControl w:val="0"/>
        <w:autoSpaceDE w:val="0"/>
        <w:autoSpaceDN w:val="0"/>
        <w:adjustRightInd w:val="0"/>
        <w:jc w:val="both"/>
        <w:rPr>
          <w:color w:val="000000"/>
          <w:sz w:val="24"/>
          <w:szCs w:val="24"/>
        </w:rPr>
      </w:pPr>
      <w:r>
        <w:rPr>
          <w:color w:val="000000"/>
        </w:rPr>
        <w:t xml:space="preserve">                      </w:t>
      </w:r>
      <w:hyperlink r:id="rId80" w:history="1">
        <w:r>
          <w:rPr>
            <w:color w:val="0000FF"/>
            <w:u w:val="single"/>
          </w:rPr>
          <w:t>91k48.2</w:t>
        </w:r>
      </w:hyperlink>
      <w:r>
        <w:rPr>
          <w:color w:val="000000"/>
        </w:rPr>
        <w:t xml:space="preserve"> Instructions</w:t>
      </w:r>
    </w:p>
    <w:p w:rsidR="00000000" w:rsidRDefault="008E5282">
      <w:pPr>
        <w:widowControl w:val="0"/>
        <w:autoSpaceDE w:val="0"/>
        <w:autoSpaceDN w:val="0"/>
        <w:adjustRightInd w:val="0"/>
        <w:jc w:val="both"/>
        <w:rPr>
          <w:color w:val="000000"/>
          <w:sz w:val="24"/>
          <w:szCs w:val="24"/>
        </w:rPr>
      </w:pPr>
      <w:r>
        <w:rPr>
          <w:color w:val="000000"/>
        </w:rPr>
        <w:t xml:space="preserve">                          </w:t>
      </w:r>
      <w:hyperlink r:id="rId81" w:history="1">
        <w:r>
          <w:rPr>
            <w:color w:val="0000FF"/>
            <w:u w:val="single"/>
          </w:rPr>
          <w:t>91k48.2(2)</w:t>
        </w:r>
      </w:hyperlink>
      <w:r>
        <w:rPr>
          <w:color w:val="000000"/>
        </w:rPr>
        <w:t xml:space="preserve"> k. Particular conspiracies. </w:t>
      </w:r>
      <w:hyperlink r:id="rId82" w:history="1">
        <w:r>
          <w:rPr>
            <w:color w:val="0000FF"/>
            <w:u w:val="single"/>
          </w:rPr>
          <w:t>Most Cited Cases</w:t>
        </w:r>
      </w:hyperlink>
      <w:r>
        <w:rPr>
          <w:color w:val="000000"/>
        </w:rPr>
        <w:t xml:space="preserve"> </w:t>
      </w:r>
    </w:p>
    <w:p w:rsidR="00000000" w:rsidRDefault="008E5282">
      <w:pPr>
        <w:widowControl w:val="0"/>
        <w:autoSpaceDE w:val="0"/>
        <w:autoSpaceDN w:val="0"/>
        <w:adjustRightInd w:val="0"/>
        <w:jc w:val="both"/>
        <w:rPr>
          <w:color w:val="000000"/>
          <w:sz w:val="24"/>
          <w:szCs w:val="24"/>
        </w:rPr>
      </w:pPr>
      <w:bookmarkStart w:id="18" w:name="Document1zzIb430d11e7eba11e28578f7ccc38d"/>
      <w:bookmarkEnd w:id="18"/>
    </w:p>
    <w:p w:rsidR="00000000" w:rsidRDefault="008E5282">
      <w:pPr>
        <w:widowControl w:val="0"/>
        <w:autoSpaceDE w:val="0"/>
        <w:autoSpaceDN w:val="0"/>
        <w:adjustRightInd w:val="0"/>
        <w:ind w:firstLine="360"/>
        <w:jc w:val="both"/>
        <w:rPr>
          <w:color w:val="000000"/>
          <w:sz w:val="24"/>
          <w:szCs w:val="24"/>
        </w:rPr>
      </w:pPr>
      <w:r>
        <w:rPr>
          <w:color w:val="000000"/>
        </w:rPr>
        <w:t xml:space="preserve">Instructing jury that it could not find knowledge where defendant was </w:t>
      </w:r>
      <w:r>
        <w:rPr>
          <w:color w:val="000000"/>
        </w:rPr>
        <w:t>“</w:t>
      </w:r>
      <w:r>
        <w:rPr>
          <w:color w:val="000000"/>
        </w:rPr>
        <w:t>simply</w:t>
      </w:r>
      <w:r>
        <w:rPr>
          <w:color w:val="000000"/>
        </w:rPr>
        <w:t>”</w:t>
      </w:r>
      <w:r>
        <w:rPr>
          <w:color w:val="000000"/>
        </w:rPr>
        <w:t xml:space="preserve"> careless did not leave door open for some other level of carelessness, such as recklessness or negligence, as to whi</w:t>
      </w:r>
      <w:r>
        <w:rPr>
          <w:color w:val="000000"/>
        </w:rPr>
        <w:t>ch they were not instructed, into their deliberations into whether defendant had conspired to violate Clean Air Act through deliberate ignorance.</w:t>
      </w:r>
    </w:p>
    <w:p w:rsidR="00000000" w:rsidRDefault="008E5282">
      <w:pPr>
        <w:widowControl w:val="0"/>
        <w:autoSpaceDE w:val="0"/>
        <w:autoSpaceDN w:val="0"/>
        <w:adjustRightInd w:val="0"/>
        <w:rPr>
          <w:color w:val="000000"/>
          <w:sz w:val="24"/>
          <w:szCs w:val="24"/>
        </w:rPr>
      </w:pPr>
    </w:p>
    <w:p w:rsidR="00000000" w:rsidRDefault="008E5282">
      <w:pPr>
        <w:widowControl w:val="0"/>
        <w:autoSpaceDE w:val="0"/>
        <w:autoSpaceDN w:val="0"/>
        <w:adjustRightInd w:val="0"/>
        <w:jc w:val="both"/>
        <w:rPr>
          <w:color w:val="000000"/>
          <w:sz w:val="24"/>
          <w:szCs w:val="24"/>
        </w:rPr>
      </w:pPr>
      <w:hyperlink w:anchor="Document1zzB102029549355" w:history="1">
        <w:r>
          <w:rPr>
            <w:b/>
            <w:bCs/>
            <w:color w:val="0000FF"/>
            <w:u w:val="single"/>
          </w:rPr>
          <w:t>[10]</w:t>
        </w:r>
      </w:hyperlink>
      <w:bookmarkStart w:id="19" w:name="Document1zzF102029549355"/>
      <w:bookmarkEnd w:id="19"/>
      <w:r>
        <w:rPr>
          <w:b/>
          <w:bCs/>
          <w:color w:val="000000"/>
        </w:rPr>
        <w:t xml:space="preserve"> Crimi</w:t>
      </w:r>
      <w:r>
        <w:rPr>
          <w:b/>
          <w:bCs/>
          <w:color w:val="000000"/>
        </w:rPr>
        <w:t xml:space="preserve">nal Law 110 </w:t>
      </w:r>
      <w:r>
        <w:rPr>
          <w:b/>
          <w:bCs/>
          <w:noProof/>
          <w:color w:val="000000"/>
        </w:rPr>
        <w:drawing>
          <wp:inline distT="0" distB="0" distL="0" distR="0">
            <wp:extent cx="254000" cy="127000"/>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Pr>
          <w:b/>
          <w:bCs/>
          <w:color w:val="000000"/>
        </w:rPr>
        <w:t>1139</w:t>
      </w:r>
    </w:p>
    <w:p w:rsidR="00000000" w:rsidRDefault="008E5282">
      <w:pPr>
        <w:widowControl w:val="0"/>
        <w:autoSpaceDE w:val="0"/>
        <w:autoSpaceDN w:val="0"/>
        <w:adjustRightInd w:val="0"/>
        <w:rPr>
          <w:color w:val="000000"/>
          <w:sz w:val="24"/>
          <w:szCs w:val="24"/>
        </w:rPr>
      </w:pPr>
    </w:p>
    <w:p w:rsidR="00000000" w:rsidRDefault="008E5282">
      <w:pPr>
        <w:widowControl w:val="0"/>
        <w:autoSpaceDE w:val="0"/>
        <w:autoSpaceDN w:val="0"/>
        <w:adjustRightInd w:val="0"/>
        <w:jc w:val="both"/>
        <w:rPr>
          <w:color w:val="000000"/>
          <w:sz w:val="24"/>
          <w:szCs w:val="24"/>
        </w:rPr>
      </w:pPr>
      <w:hyperlink r:id="rId83" w:history="1">
        <w:r>
          <w:rPr>
            <w:color w:val="0000FF"/>
            <w:u w:val="single"/>
          </w:rPr>
          <w:t>110</w:t>
        </w:r>
      </w:hyperlink>
      <w:r>
        <w:rPr>
          <w:color w:val="000000"/>
        </w:rPr>
        <w:t xml:space="preserve"> Criminal Law</w:t>
      </w:r>
    </w:p>
    <w:p w:rsidR="00000000" w:rsidRDefault="008E5282">
      <w:pPr>
        <w:widowControl w:val="0"/>
        <w:autoSpaceDE w:val="0"/>
        <w:autoSpaceDN w:val="0"/>
        <w:adjustRightInd w:val="0"/>
        <w:jc w:val="both"/>
        <w:rPr>
          <w:color w:val="000000"/>
          <w:sz w:val="24"/>
          <w:szCs w:val="24"/>
        </w:rPr>
      </w:pPr>
      <w:r>
        <w:rPr>
          <w:color w:val="000000"/>
        </w:rPr>
        <w:t xml:space="preserve">      </w:t>
      </w:r>
      <w:hyperlink r:id="rId84" w:history="1">
        <w:r>
          <w:rPr>
            <w:color w:val="0000FF"/>
            <w:u w:val="single"/>
          </w:rPr>
          <w:t>110XXIV</w:t>
        </w:r>
      </w:hyperlink>
      <w:r>
        <w:rPr>
          <w:color w:val="000000"/>
        </w:rPr>
        <w:t xml:space="preserve"> Review</w:t>
      </w:r>
    </w:p>
    <w:p w:rsidR="00000000" w:rsidRDefault="008E5282">
      <w:pPr>
        <w:widowControl w:val="0"/>
        <w:autoSpaceDE w:val="0"/>
        <w:autoSpaceDN w:val="0"/>
        <w:adjustRightInd w:val="0"/>
        <w:jc w:val="both"/>
        <w:rPr>
          <w:color w:val="000000"/>
          <w:sz w:val="24"/>
          <w:szCs w:val="24"/>
        </w:rPr>
      </w:pPr>
      <w:r>
        <w:rPr>
          <w:color w:val="000000"/>
        </w:rPr>
        <w:t xml:space="preserve">            </w:t>
      </w:r>
      <w:hyperlink r:id="rId85" w:history="1">
        <w:r>
          <w:rPr>
            <w:color w:val="0000FF"/>
            <w:u w:val="single"/>
          </w:rPr>
          <w:t>110XXIV(L)</w:t>
        </w:r>
      </w:hyperlink>
      <w:r>
        <w:rPr>
          <w:color w:val="000000"/>
        </w:rPr>
        <w:t xml:space="preserve"> Scope of Review in General</w:t>
      </w:r>
    </w:p>
    <w:p w:rsidR="00000000" w:rsidRDefault="008E5282">
      <w:pPr>
        <w:widowControl w:val="0"/>
        <w:autoSpaceDE w:val="0"/>
        <w:autoSpaceDN w:val="0"/>
        <w:adjustRightInd w:val="0"/>
        <w:jc w:val="both"/>
        <w:rPr>
          <w:color w:val="000000"/>
          <w:sz w:val="24"/>
          <w:szCs w:val="24"/>
        </w:rPr>
      </w:pPr>
      <w:r>
        <w:rPr>
          <w:color w:val="000000"/>
        </w:rPr>
        <w:t xml:space="preserve">                </w:t>
      </w:r>
      <w:hyperlink r:id="rId86" w:history="1">
        <w:r>
          <w:rPr>
            <w:color w:val="0000FF"/>
            <w:u w:val="single"/>
          </w:rPr>
          <w:t>110XXIV(L)13</w:t>
        </w:r>
      </w:hyperlink>
      <w:r>
        <w:rPr>
          <w:color w:val="000000"/>
        </w:rPr>
        <w:t xml:space="preserve"> Review De Novo</w:t>
      </w:r>
    </w:p>
    <w:p w:rsidR="00000000" w:rsidRDefault="008E5282">
      <w:pPr>
        <w:widowControl w:val="0"/>
        <w:autoSpaceDE w:val="0"/>
        <w:autoSpaceDN w:val="0"/>
        <w:adjustRightInd w:val="0"/>
        <w:jc w:val="both"/>
        <w:rPr>
          <w:color w:val="000000"/>
          <w:sz w:val="24"/>
          <w:szCs w:val="24"/>
        </w:rPr>
      </w:pPr>
      <w:r>
        <w:rPr>
          <w:color w:val="000000"/>
        </w:rPr>
        <w:t xml:space="preserve">                      </w:t>
      </w:r>
      <w:hyperlink r:id="rId87" w:history="1">
        <w:r>
          <w:rPr>
            <w:color w:val="0000FF"/>
            <w:u w:val="single"/>
          </w:rPr>
          <w:t>110k1139</w:t>
        </w:r>
      </w:hyperlink>
      <w:r>
        <w:rPr>
          <w:color w:val="000000"/>
        </w:rPr>
        <w:t xml:space="preserve"> k. In general. </w:t>
      </w:r>
      <w:hyperlink r:id="rId88" w:history="1">
        <w:r>
          <w:rPr>
            <w:color w:val="0000FF"/>
            <w:u w:val="single"/>
          </w:rPr>
          <w:t>Most Cited Cases</w:t>
        </w:r>
      </w:hyperlink>
      <w:r>
        <w:rPr>
          <w:color w:val="000000"/>
        </w:rPr>
        <w:t xml:space="preserve"> </w:t>
      </w:r>
    </w:p>
    <w:p w:rsidR="00000000" w:rsidRDefault="008E5282">
      <w:pPr>
        <w:widowControl w:val="0"/>
        <w:autoSpaceDE w:val="0"/>
        <w:autoSpaceDN w:val="0"/>
        <w:adjustRightInd w:val="0"/>
        <w:jc w:val="both"/>
        <w:rPr>
          <w:color w:val="000000"/>
          <w:sz w:val="24"/>
          <w:szCs w:val="24"/>
        </w:rPr>
      </w:pPr>
      <w:bookmarkStart w:id="20" w:name="Document1zzIb430d1207eba11e28578f7ccc38d"/>
      <w:bookmarkEnd w:id="20"/>
    </w:p>
    <w:p w:rsidR="00000000" w:rsidRDefault="008E5282">
      <w:pPr>
        <w:widowControl w:val="0"/>
        <w:autoSpaceDE w:val="0"/>
        <w:autoSpaceDN w:val="0"/>
        <w:adjustRightInd w:val="0"/>
        <w:ind w:firstLine="360"/>
        <w:jc w:val="both"/>
        <w:rPr>
          <w:color w:val="000000"/>
          <w:sz w:val="24"/>
          <w:szCs w:val="24"/>
        </w:rPr>
      </w:pPr>
      <w:r>
        <w:rPr>
          <w:color w:val="000000"/>
        </w:rPr>
        <w:t>A district court's interpre</w:t>
      </w:r>
      <w:r>
        <w:rPr>
          <w:color w:val="000000"/>
        </w:rPr>
        <w:t>tation of the United States Sentencing Guidelines (USSGs) is reviewed de novo.</w:t>
      </w:r>
    </w:p>
    <w:p w:rsidR="00000000" w:rsidRDefault="008E5282">
      <w:pPr>
        <w:widowControl w:val="0"/>
        <w:autoSpaceDE w:val="0"/>
        <w:autoSpaceDN w:val="0"/>
        <w:adjustRightInd w:val="0"/>
        <w:rPr>
          <w:color w:val="000000"/>
          <w:sz w:val="24"/>
          <w:szCs w:val="24"/>
        </w:rPr>
      </w:pPr>
    </w:p>
    <w:p w:rsidR="00000000" w:rsidRDefault="008E5282">
      <w:pPr>
        <w:widowControl w:val="0"/>
        <w:autoSpaceDE w:val="0"/>
        <w:autoSpaceDN w:val="0"/>
        <w:adjustRightInd w:val="0"/>
        <w:jc w:val="both"/>
        <w:rPr>
          <w:color w:val="000000"/>
          <w:sz w:val="24"/>
          <w:szCs w:val="24"/>
        </w:rPr>
      </w:pPr>
      <w:hyperlink w:anchor="Document1zzB112029549355" w:history="1">
        <w:r>
          <w:rPr>
            <w:b/>
            <w:bCs/>
            <w:color w:val="0000FF"/>
            <w:u w:val="single"/>
          </w:rPr>
          <w:t>[11]</w:t>
        </w:r>
      </w:hyperlink>
      <w:bookmarkStart w:id="21" w:name="Document1zzF112029549355"/>
      <w:bookmarkEnd w:id="21"/>
      <w:r>
        <w:rPr>
          <w:b/>
          <w:bCs/>
          <w:color w:val="000000"/>
        </w:rPr>
        <w:t xml:space="preserve"> Criminal Law 110 </w:t>
      </w:r>
      <w:r>
        <w:rPr>
          <w:b/>
          <w:bCs/>
          <w:noProof/>
          <w:color w:val="000000"/>
        </w:rPr>
        <w:drawing>
          <wp:inline distT="0" distB="0" distL="0" distR="0">
            <wp:extent cx="254000" cy="127000"/>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Pr>
          <w:b/>
          <w:bCs/>
          <w:color w:val="000000"/>
        </w:rPr>
        <w:t>1156.3</w:t>
      </w:r>
    </w:p>
    <w:p w:rsidR="00000000" w:rsidRDefault="008E5282">
      <w:pPr>
        <w:widowControl w:val="0"/>
        <w:autoSpaceDE w:val="0"/>
        <w:autoSpaceDN w:val="0"/>
        <w:adjustRightInd w:val="0"/>
        <w:rPr>
          <w:color w:val="000000"/>
          <w:sz w:val="24"/>
          <w:szCs w:val="24"/>
        </w:rPr>
      </w:pPr>
    </w:p>
    <w:p w:rsidR="00000000" w:rsidRDefault="008E5282">
      <w:pPr>
        <w:widowControl w:val="0"/>
        <w:autoSpaceDE w:val="0"/>
        <w:autoSpaceDN w:val="0"/>
        <w:adjustRightInd w:val="0"/>
        <w:jc w:val="both"/>
        <w:rPr>
          <w:color w:val="000000"/>
          <w:sz w:val="24"/>
          <w:szCs w:val="24"/>
        </w:rPr>
      </w:pPr>
      <w:hyperlink r:id="rId89" w:history="1">
        <w:r>
          <w:rPr>
            <w:color w:val="0000FF"/>
            <w:u w:val="single"/>
          </w:rPr>
          <w:t>110</w:t>
        </w:r>
      </w:hyperlink>
      <w:r>
        <w:rPr>
          <w:color w:val="000000"/>
        </w:rPr>
        <w:t xml:space="preserve"> Criminal Law</w:t>
      </w:r>
    </w:p>
    <w:p w:rsidR="00000000" w:rsidRDefault="008E5282">
      <w:pPr>
        <w:widowControl w:val="0"/>
        <w:autoSpaceDE w:val="0"/>
        <w:autoSpaceDN w:val="0"/>
        <w:adjustRightInd w:val="0"/>
        <w:jc w:val="both"/>
        <w:rPr>
          <w:color w:val="000000"/>
          <w:sz w:val="24"/>
          <w:szCs w:val="24"/>
        </w:rPr>
      </w:pPr>
      <w:r>
        <w:rPr>
          <w:color w:val="000000"/>
        </w:rPr>
        <w:t xml:space="preserve">      </w:t>
      </w:r>
      <w:hyperlink r:id="rId90" w:history="1">
        <w:r>
          <w:rPr>
            <w:color w:val="0000FF"/>
            <w:u w:val="single"/>
          </w:rPr>
          <w:t>110XXIV</w:t>
        </w:r>
      </w:hyperlink>
      <w:r>
        <w:rPr>
          <w:color w:val="000000"/>
        </w:rPr>
        <w:t xml:space="preserve"> Review</w:t>
      </w:r>
    </w:p>
    <w:p w:rsidR="00000000" w:rsidRDefault="008E5282">
      <w:pPr>
        <w:widowControl w:val="0"/>
        <w:autoSpaceDE w:val="0"/>
        <w:autoSpaceDN w:val="0"/>
        <w:adjustRightInd w:val="0"/>
        <w:jc w:val="both"/>
        <w:rPr>
          <w:color w:val="000000"/>
          <w:sz w:val="24"/>
          <w:szCs w:val="24"/>
        </w:rPr>
      </w:pPr>
      <w:r>
        <w:rPr>
          <w:color w:val="000000"/>
        </w:rPr>
        <w:t xml:space="preserve">            </w:t>
      </w:r>
      <w:hyperlink r:id="rId91" w:history="1">
        <w:r>
          <w:rPr>
            <w:color w:val="0000FF"/>
            <w:u w:val="single"/>
          </w:rPr>
          <w:t>110XXIV(N)</w:t>
        </w:r>
      </w:hyperlink>
      <w:r>
        <w:rPr>
          <w:color w:val="000000"/>
        </w:rPr>
        <w:t xml:space="preserve"> Discretion of Lower Court</w:t>
      </w:r>
    </w:p>
    <w:p w:rsidR="00000000" w:rsidRDefault="008E5282">
      <w:pPr>
        <w:widowControl w:val="0"/>
        <w:autoSpaceDE w:val="0"/>
        <w:autoSpaceDN w:val="0"/>
        <w:adjustRightInd w:val="0"/>
        <w:jc w:val="both"/>
        <w:rPr>
          <w:color w:val="000000"/>
          <w:sz w:val="24"/>
          <w:szCs w:val="24"/>
        </w:rPr>
      </w:pPr>
      <w:r>
        <w:rPr>
          <w:color w:val="000000"/>
        </w:rPr>
        <w:t xml:space="preserve">                </w:t>
      </w:r>
      <w:hyperlink r:id="rId92" w:history="1">
        <w:r>
          <w:rPr>
            <w:color w:val="0000FF"/>
            <w:u w:val="single"/>
          </w:rPr>
          <w:t>110k1156.1</w:t>
        </w:r>
      </w:hyperlink>
      <w:r>
        <w:rPr>
          <w:color w:val="000000"/>
        </w:rPr>
        <w:t xml:space="preserve"> Sentencing</w:t>
      </w:r>
    </w:p>
    <w:p w:rsidR="00000000" w:rsidRDefault="008E5282">
      <w:pPr>
        <w:widowControl w:val="0"/>
        <w:autoSpaceDE w:val="0"/>
        <w:autoSpaceDN w:val="0"/>
        <w:adjustRightInd w:val="0"/>
        <w:jc w:val="both"/>
        <w:rPr>
          <w:color w:val="000000"/>
          <w:sz w:val="24"/>
          <w:szCs w:val="24"/>
        </w:rPr>
      </w:pPr>
      <w:r>
        <w:rPr>
          <w:color w:val="000000"/>
        </w:rPr>
        <w:t xml:space="preserve">                      </w:t>
      </w:r>
      <w:hyperlink r:id="rId93" w:history="1">
        <w:r>
          <w:rPr>
            <w:color w:val="0000FF"/>
            <w:u w:val="single"/>
          </w:rPr>
          <w:t>110k1156.3</w:t>
        </w:r>
      </w:hyperlink>
      <w:r>
        <w:rPr>
          <w:color w:val="000000"/>
        </w:rPr>
        <w:t xml:space="preserve"> k. Application of guid</w:t>
      </w:r>
      <w:r>
        <w:rPr>
          <w:color w:val="000000"/>
        </w:rPr>
        <w:t>e</w:t>
      </w:r>
      <w:r>
        <w:rPr>
          <w:color w:val="000000"/>
        </w:rPr>
        <w:t>li</w:t>
      </w:r>
      <w:r>
        <w:rPr>
          <w:color w:val="000000"/>
        </w:rPr>
        <w:t xml:space="preserve">nes. </w:t>
      </w:r>
      <w:hyperlink r:id="rId94" w:history="1">
        <w:r>
          <w:rPr>
            <w:color w:val="0000FF"/>
            <w:u w:val="single"/>
          </w:rPr>
          <w:t>Most Cited Cases</w:t>
        </w:r>
      </w:hyperlink>
      <w:r>
        <w:rPr>
          <w:color w:val="000000"/>
        </w:rPr>
        <w:t xml:space="preserve"> </w:t>
      </w:r>
    </w:p>
    <w:p w:rsidR="00000000" w:rsidRDefault="008E5282">
      <w:pPr>
        <w:widowControl w:val="0"/>
        <w:autoSpaceDE w:val="0"/>
        <w:autoSpaceDN w:val="0"/>
        <w:adjustRightInd w:val="0"/>
        <w:rPr>
          <w:color w:val="000000"/>
          <w:sz w:val="24"/>
          <w:szCs w:val="24"/>
        </w:rPr>
      </w:pPr>
    </w:p>
    <w:p w:rsidR="00000000" w:rsidRDefault="008E5282">
      <w:pPr>
        <w:widowControl w:val="0"/>
        <w:autoSpaceDE w:val="0"/>
        <w:autoSpaceDN w:val="0"/>
        <w:adjustRightInd w:val="0"/>
        <w:jc w:val="both"/>
        <w:rPr>
          <w:color w:val="000000"/>
          <w:sz w:val="24"/>
          <w:szCs w:val="24"/>
        </w:rPr>
      </w:pPr>
      <w:r>
        <w:rPr>
          <w:b/>
          <w:bCs/>
          <w:color w:val="000000"/>
        </w:rPr>
        <w:t xml:space="preserve">Criminal Law 110 </w:t>
      </w:r>
      <w:r>
        <w:rPr>
          <w:b/>
          <w:bCs/>
          <w:noProof/>
          <w:color w:val="000000"/>
        </w:rPr>
        <w:drawing>
          <wp:inline distT="0" distB="0" distL="0" distR="0">
            <wp:extent cx="254000" cy="127000"/>
            <wp:effectExtent l="0" t="0" r="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Pr>
          <w:b/>
          <w:bCs/>
          <w:color w:val="000000"/>
        </w:rPr>
        <w:t>1158.34</w:t>
      </w:r>
    </w:p>
    <w:p w:rsidR="00000000" w:rsidRDefault="008E5282">
      <w:pPr>
        <w:widowControl w:val="0"/>
        <w:autoSpaceDE w:val="0"/>
        <w:autoSpaceDN w:val="0"/>
        <w:adjustRightInd w:val="0"/>
        <w:rPr>
          <w:color w:val="000000"/>
          <w:sz w:val="24"/>
          <w:szCs w:val="24"/>
        </w:rPr>
      </w:pPr>
    </w:p>
    <w:p w:rsidR="00000000" w:rsidRDefault="008E5282">
      <w:pPr>
        <w:widowControl w:val="0"/>
        <w:autoSpaceDE w:val="0"/>
        <w:autoSpaceDN w:val="0"/>
        <w:adjustRightInd w:val="0"/>
        <w:jc w:val="both"/>
        <w:rPr>
          <w:color w:val="000000"/>
          <w:sz w:val="24"/>
          <w:szCs w:val="24"/>
        </w:rPr>
      </w:pPr>
      <w:hyperlink r:id="rId95" w:history="1">
        <w:r>
          <w:rPr>
            <w:color w:val="0000FF"/>
            <w:u w:val="single"/>
          </w:rPr>
          <w:t>110</w:t>
        </w:r>
      </w:hyperlink>
      <w:r>
        <w:rPr>
          <w:color w:val="000000"/>
        </w:rPr>
        <w:t xml:space="preserve"> Criminal Law</w:t>
      </w:r>
    </w:p>
    <w:p w:rsidR="00000000" w:rsidRDefault="008E5282">
      <w:pPr>
        <w:widowControl w:val="0"/>
        <w:autoSpaceDE w:val="0"/>
        <w:autoSpaceDN w:val="0"/>
        <w:adjustRightInd w:val="0"/>
        <w:jc w:val="both"/>
        <w:rPr>
          <w:color w:val="000000"/>
          <w:sz w:val="24"/>
          <w:szCs w:val="24"/>
        </w:rPr>
      </w:pPr>
      <w:r>
        <w:rPr>
          <w:color w:val="000000"/>
        </w:rPr>
        <w:t xml:space="preserve">      </w:t>
      </w:r>
      <w:hyperlink r:id="rId96" w:history="1">
        <w:r>
          <w:rPr>
            <w:color w:val="0000FF"/>
            <w:u w:val="single"/>
          </w:rPr>
          <w:t>110XXIV</w:t>
        </w:r>
      </w:hyperlink>
      <w:r>
        <w:rPr>
          <w:color w:val="000000"/>
        </w:rPr>
        <w:t xml:space="preserve"> Review</w:t>
      </w:r>
    </w:p>
    <w:p w:rsidR="00000000" w:rsidRDefault="008E5282">
      <w:pPr>
        <w:widowControl w:val="0"/>
        <w:autoSpaceDE w:val="0"/>
        <w:autoSpaceDN w:val="0"/>
        <w:adjustRightInd w:val="0"/>
        <w:jc w:val="both"/>
        <w:rPr>
          <w:color w:val="000000"/>
          <w:sz w:val="24"/>
          <w:szCs w:val="24"/>
        </w:rPr>
      </w:pPr>
      <w:r>
        <w:rPr>
          <w:color w:val="000000"/>
        </w:rPr>
        <w:t xml:space="preserve">            </w:t>
      </w:r>
      <w:hyperlink r:id="rId97" w:history="1">
        <w:r>
          <w:rPr>
            <w:color w:val="0000FF"/>
            <w:u w:val="single"/>
          </w:rPr>
          <w:t>110XXIV(O)</w:t>
        </w:r>
      </w:hyperlink>
      <w:r>
        <w:rPr>
          <w:color w:val="000000"/>
        </w:rPr>
        <w:t xml:space="preserve"> Questions of Fact and Findings</w:t>
      </w:r>
    </w:p>
    <w:p w:rsidR="00000000" w:rsidRDefault="008E5282">
      <w:pPr>
        <w:widowControl w:val="0"/>
        <w:autoSpaceDE w:val="0"/>
        <w:autoSpaceDN w:val="0"/>
        <w:adjustRightInd w:val="0"/>
        <w:jc w:val="both"/>
        <w:rPr>
          <w:color w:val="000000"/>
          <w:sz w:val="24"/>
          <w:szCs w:val="24"/>
        </w:rPr>
      </w:pPr>
      <w:r>
        <w:rPr>
          <w:color w:val="000000"/>
        </w:rPr>
        <w:t xml:space="preserve">                </w:t>
      </w:r>
      <w:hyperlink r:id="rId98" w:history="1">
        <w:r>
          <w:rPr>
            <w:color w:val="0000FF"/>
            <w:u w:val="single"/>
          </w:rPr>
          <w:t>110k1158.34</w:t>
        </w:r>
      </w:hyperlink>
      <w:r>
        <w:rPr>
          <w:color w:val="000000"/>
        </w:rPr>
        <w:t xml:space="preserve"> k. Sentencing. </w:t>
      </w:r>
      <w:hyperlink r:id="rId99" w:history="1">
        <w:r>
          <w:rPr>
            <w:color w:val="0000FF"/>
            <w:u w:val="single"/>
          </w:rPr>
          <w:t>Most Cited Cases</w:t>
        </w:r>
      </w:hyperlink>
      <w:r>
        <w:rPr>
          <w:color w:val="000000"/>
        </w:rPr>
        <w:t xml:space="preserve"> </w:t>
      </w:r>
    </w:p>
    <w:p w:rsidR="00000000" w:rsidRDefault="008E5282">
      <w:pPr>
        <w:widowControl w:val="0"/>
        <w:autoSpaceDE w:val="0"/>
        <w:autoSpaceDN w:val="0"/>
        <w:adjustRightInd w:val="0"/>
        <w:jc w:val="both"/>
        <w:rPr>
          <w:color w:val="000000"/>
          <w:sz w:val="24"/>
          <w:szCs w:val="24"/>
        </w:rPr>
      </w:pPr>
      <w:bookmarkStart w:id="22" w:name="Document1zzIb430d1227eba11e28578f7ccc38d"/>
      <w:bookmarkEnd w:id="22"/>
    </w:p>
    <w:p w:rsidR="00000000" w:rsidRDefault="008E5282">
      <w:pPr>
        <w:widowControl w:val="0"/>
        <w:autoSpaceDE w:val="0"/>
        <w:autoSpaceDN w:val="0"/>
        <w:adjustRightInd w:val="0"/>
        <w:ind w:firstLine="360"/>
        <w:jc w:val="both"/>
        <w:rPr>
          <w:color w:val="000000"/>
          <w:sz w:val="24"/>
          <w:szCs w:val="24"/>
        </w:rPr>
      </w:pPr>
      <w:r>
        <w:rPr>
          <w:color w:val="000000"/>
        </w:rPr>
        <w:t>Factual determinations at sentencing are r</w:t>
      </w:r>
      <w:r>
        <w:rPr>
          <w:color w:val="000000"/>
        </w:rPr>
        <w:t>e</w:t>
      </w:r>
      <w:r>
        <w:rPr>
          <w:color w:val="000000"/>
        </w:rPr>
        <w:t>viewed for clear error, and the application of the United States Se</w:t>
      </w:r>
      <w:r>
        <w:rPr>
          <w:color w:val="000000"/>
        </w:rPr>
        <w:t>n</w:t>
      </w:r>
      <w:r>
        <w:rPr>
          <w:color w:val="000000"/>
        </w:rPr>
        <w:t>tencing Guidelines (USSGs) to the facts is reviewed for abuse of discretion.</w:t>
      </w:r>
    </w:p>
    <w:p w:rsidR="00000000" w:rsidRDefault="008E5282">
      <w:pPr>
        <w:widowControl w:val="0"/>
        <w:autoSpaceDE w:val="0"/>
        <w:autoSpaceDN w:val="0"/>
        <w:adjustRightInd w:val="0"/>
        <w:rPr>
          <w:color w:val="000000"/>
          <w:sz w:val="24"/>
          <w:szCs w:val="24"/>
        </w:rPr>
      </w:pPr>
    </w:p>
    <w:p w:rsidR="00000000" w:rsidRDefault="008E5282">
      <w:pPr>
        <w:widowControl w:val="0"/>
        <w:autoSpaceDE w:val="0"/>
        <w:autoSpaceDN w:val="0"/>
        <w:adjustRightInd w:val="0"/>
        <w:jc w:val="both"/>
        <w:rPr>
          <w:color w:val="000000"/>
          <w:sz w:val="24"/>
          <w:szCs w:val="24"/>
        </w:rPr>
      </w:pPr>
      <w:hyperlink w:anchor="Document1zzB122029549355" w:history="1">
        <w:r>
          <w:rPr>
            <w:b/>
            <w:bCs/>
            <w:color w:val="0000FF"/>
            <w:u w:val="single"/>
          </w:rPr>
          <w:t>[12]</w:t>
        </w:r>
      </w:hyperlink>
      <w:bookmarkStart w:id="23" w:name="Document1zzF122029549355"/>
      <w:bookmarkEnd w:id="23"/>
      <w:r>
        <w:rPr>
          <w:b/>
          <w:bCs/>
          <w:color w:val="000000"/>
        </w:rPr>
        <w:t xml:space="preserve"> Criminal Law 110 </w:t>
      </w:r>
      <w:r>
        <w:rPr>
          <w:b/>
          <w:bCs/>
          <w:noProof/>
          <w:color w:val="000000"/>
        </w:rPr>
        <w:drawing>
          <wp:inline distT="0" distB="0" distL="0" distR="0">
            <wp:extent cx="254000" cy="127000"/>
            <wp:effectExtent l="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Pr>
          <w:b/>
          <w:bCs/>
          <w:color w:val="000000"/>
        </w:rPr>
        <w:t>1158.1</w:t>
      </w:r>
    </w:p>
    <w:p w:rsidR="00000000" w:rsidRDefault="008E5282">
      <w:pPr>
        <w:widowControl w:val="0"/>
        <w:autoSpaceDE w:val="0"/>
        <w:autoSpaceDN w:val="0"/>
        <w:adjustRightInd w:val="0"/>
        <w:rPr>
          <w:color w:val="000000"/>
          <w:sz w:val="24"/>
          <w:szCs w:val="24"/>
        </w:rPr>
      </w:pPr>
    </w:p>
    <w:p w:rsidR="00000000" w:rsidRDefault="008E5282">
      <w:pPr>
        <w:widowControl w:val="0"/>
        <w:autoSpaceDE w:val="0"/>
        <w:autoSpaceDN w:val="0"/>
        <w:adjustRightInd w:val="0"/>
        <w:jc w:val="both"/>
        <w:rPr>
          <w:color w:val="000000"/>
          <w:sz w:val="24"/>
          <w:szCs w:val="24"/>
        </w:rPr>
      </w:pPr>
      <w:hyperlink r:id="rId100" w:history="1">
        <w:r>
          <w:rPr>
            <w:color w:val="0000FF"/>
            <w:u w:val="single"/>
          </w:rPr>
          <w:t>110</w:t>
        </w:r>
      </w:hyperlink>
      <w:r>
        <w:rPr>
          <w:color w:val="000000"/>
        </w:rPr>
        <w:t xml:space="preserve"> Criminal Law</w:t>
      </w:r>
    </w:p>
    <w:p w:rsidR="00000000" w:rsidRDefault="008E5282">
      <w:pPr>
        <w:widowControl w:val="0"/>
        <w:autoSpaceDE w:val="0"/>
        <w:autoSpaceDN w:val="0"/>
        <w:adjustRightInd w:val="0"/>
        <w:jc w:val="both"/>
        <w:rPr>
          <w:color w:val="000000"/>
          <w:sz w:val="24"/>
          <w:szCs w:val="24"/>
        </w:rPr>
      </w:pPr>
      <w:r>
        <w:rPr>
          <w:color w:val="000000"/>
        </w:rPr>
        <w:t xml:space="preserve">      </w:t>
      </w:r>
      <w:hyperlink r:id="rId101" w:history="1">
        <w:r>
          <w:rPr>
            <w:color w:val="0000FF"/>
            <w:u w:val="single"/>
          </w:rPr>
          <w:t>110XXIV</w:t>
        </w:r>
      </w:hyperlink>
      <w:r>
        <w:rPr>
          <w:color w:val="000000"/>
        </w:rPr>
        <w:t xml:space="preserve"> Review</w:t>
      </w:r>
    </w:p>
    <w:p w:rsidR="00000000" w:rsidRDefault="008E5282">
      <w:pPr>
        <w:widowControl w:val="0"/>
        <w:autoSpaceDE w:val="0"/>
        <w:autoSpaceDN w:val="0"/>
        <w:adjustRightInd w:val="0"/>
        <w:jc w:val="both"/>
        <w:rPr>
          <w:color w:val="000000"/>
          <w:sz w:val="24"/>
          <w:szCs w:val="24"/>
        </w:rPr>
      </w:pPr>
      <w:r>
        <w:rPr>
          <w:color w:val="000000"/>
        </w:rPr>
        <w:t xml:space="preserve">            </w:t>
      </w:r>
      <w:hyperlink r:id="rId102" w:history="1">
        <w:r>
          <w:rPr>
            <w:color w:val="0000FF"/>
            <w:u w:val="single"/>
          </w:rPr>
          <w:t>110XXIV(O)</w:t>
        </w:r>
      </w:hyperlink>
      <w:r>
        <w:rPr>
          <w:color w:val="000000"/>
        </w:rPr>
        <w:t xml:space="preserve"> Questions of </w:t>
      </w:r>
      <w:r>
        <w:rPr>
          <w:color w:val="000000"/>
        </w:rPr>
        <w:t>Fact and Findings</w:t>
      </w:r>
    </w:p>
    <w:p w:rsidR="00000000" w:rsidRDefault="008E5282">
      <w:pPr>
        <w:widowControl w:val="0"/>
        <w:autoSpaceDE w:val="0"/>
        <w:autoSpaceDN w:val="0"/>
        <w:adjustRightInd w:val="0"/>
        <w:jc w:val="both"/>
        <w:rPr>
          <w:color w:val="000000"/>
          <w:sz w:val="24"/>
          <w:szCs w:val="24"/>
        </w:rPr>
      </w:pPr>
      <w:r>
        <w:rPr>
          <w:color w:val="000000"/>
        </w:rPr>
        <w:t xml:space="preserve">                </w:t>
      </w:r>
      <w:hyperlink r:id="rId103" w:history="1">
        <w:r>
          <w:rPr>
            <w:color w:val="0000FF"/>
            <w:u w:val="single"/>
          </w:rPr>
          <w:t>110k1158.1</w:t>
        </w:r>
      </w:hyperlink>
      <w:r>
        <w:rPr>
          <w:color w:val="000000"/>
        </w:rPr>
        <w:t xml:space="preserve"> k. In general. </w:t>
      </w:r>
      <w:hyperlink r:id="rId104" w:history="1">
        <w:r>
          <w:rPr>
            <w:color w:val="0000FF"/>
            <w:u w:val="single"/>
          </w:rPr>
          <w:t>Most Cited Cases</w:t>
        </w:r>
      </w:hyperlink>
      <w:r>
        <w:rPr>
          <w:color w:val="000000"/>
        </w:rPr>
        <w:t xml:space="preserve"> </w:t>
      </w:r>
    </w:p>
    <w:p w:rsidR="00000000" w:rsidRDefault="008E5282">
      <w:pPr>
        <w:widowControl w:val="0"/>
        <w:autoSpaceDE w:val="0"/>
        <w:autoSpaceDN w:val="0"/>
        <w:adjustRightInd w:val="0"/>
        <w:jc w:val="both"/>
        <w:rPr>
          <w:color w:val="000000"/>
          <w:sz w:val="24"/>
          <w:szCs w:val="24"/>
        </w:rPr>
      </w:pPr>
      <w:bookmarkStart w:id="24" w:name="Document1zzIb430d1247eba11e28578f7ccc38d"/>
      <w:bookmarkEnd w:id="24"/>
    </w:p>
    <w:p w:rsidR="00000000" w:rsidRDefault="008E5282">
      <w:pPr>
        <w:widowControl w:val="0"/>
        <w:autoSpaceDE w:val="0"/>
        <w:autoSpaceDN w:val="0"/>
        <w:adjustRightInd w:val="0"/>
        <w:ind w:firstLine="360"/>
        <w:jc w:val="both"/>
        <w:rPr>
          <w:color w:val="000000"/>
          <w:sz w:val="24"/>
          <w:szCs w:val="24"/>
        </w:rPr>
      </w:pPr>
      <w:r>
        <w:rPr>
          <w:color w:val="000000"/>
        </w:rPr>
        <w:t>Clear error is not demonstrated by pointing to conflicting evidence in the record; instead, a finding of fact is clearly erron</w:t>
      </w:r>
      <w:r>
        <w:rPr>
          <w:color w:val="000000"/>
        </w:rPr>
        <w:t>eous when, although there is evidence to support it, the reviewing court is left with the definite and firm conviction that a mistake has been committed.</w:t>
      </w:r>
    </w:p>
    <w:p w:rsidR="00000000" w:rsidRDefault="008E5282">
      <w:pPr>
        <w:widowControl w:val="0"/>
        <w:autoSpaceDE w:val="0"/>
        <w:autoSpaceDN w:val="0"/>
        <w:adjustRightInd w:val="0"/>
        <w:rPr>
          <w:color w:val="000000"/>
          <w:sz w:val="24"/>
          <w:szCs w:val="24"/>
        </w:rPr>
      </w:pPr>
    </w:p>
    <w:p w:rsidR="00000000" w:rsidRDefault="008E5282">
      <w:pPr>
        <w:widowControl w:val="0"/>
        <w:autoSpaceDE w:val="0"/>
        <w:autoSpaceDN w:val="0"/>
        <w:adjustRightInd w:val="0"/>
        <w:jc w:val="both"/>
        <w:rPr>
          <w:color w:val="000000"/>
          <w:sz w:val="24"/>
          <w:szCs w:val="24"/>
        </w:rPr>
      </w:pPr>
      <w:hyperlink w:anchor="Document1zzB132029549355" w:history="1">
        <w:r>
          <w:rPr>
            <w:b/>
            <w:bCs/>
            <w:color w:val="0000FF"/>
            <w:u w:val="single"/>
          </w:rPr>
          <w:t>[13]</w:t>
        </w:r>
      </w:hyperlink>
      <w:bookmarkStart w:id="25" w:name="Document1zzF132029549355"/>
      <w:bookmarkEnd w:id="25"/>
      <w:r>
        <w:rPr>
          <w:b/>
          <w:bCs/>
          <w:color w:val="000000"/>
        </w:rPr>
        <w:t xml:space="preserve"> Sentencing and Punishment 350H </w:t>
      </w:r>
      <w:r>
        <w:rPr>
          <w:b/>
          <w:bCs/>
          <w:noProof/>
          <w:color w:val="000000"/>
        </w:rPr>
        <w:drawing>
          <wp:inline distT="0" distB="0" distL="0" distR="0">
            <wp:extent cx="254000" cy="127000"/>
            <wp:effectExtent l="0" t="0" r="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Pr>
          <w:b/>
          <w:bCs/>
          <w:color w:val="000000"/>
        </w:rPr>
        <w:t>724</w:t>
      </w:r>
    </w:p>
    <w:p w:rsidR="00000000" w:rsidRDefault="008E5282">
      <w:pPr>
        <w:widowControl w:val="0"/>
        <w:autoSpaceDE w:val="0"/>
        <w:autoSpaceDN w:val="0"/>
        <w:adjustRightInd w:val="0"/>
        <w:rPr>
          <w:color w:val="000000"/>
          <w:sz w:val="24"/>
          <w:szCs w:val="24"/>
        </w:rPr>
      </w:pPr>
    </w:p>
    <w:p w:rsidR="00000000" w:rsidRDefault="008E5282">
      <w:pPr>
        <w:widowControl w:val="0"/>
        <w:autoSpaceDE w:val="0"/>
        <w:autoSpaceDN w:val="0"/>
        <w:adjustRightInd w:val="0"/>
        <w:jc w:val="both"/>
        <w:rPr>
          <w:color w:val="000000"/>
          <w:sz w:val="24"/>
          <w:szCs w:val="24"/>
        </w:rPr>
      </w:pPr>
      <w:hyperlink r:id="rId105" w:history="1">
        <w:r>
          <w:rPr>
            <w:color w:val="0000FF"/>
            <w:u w:val="single"/>
          </w:rPr>
          <w:t>350H</w:t>
        </w:r>
      </w:hyperlink>
      <w:r>
        <w:rPr>
          <w:color w:val="000000"/>
        </w:rPr>
        <w:t xml:space="preserve"> Sentencing and Punishment</w:t>
      </w:r>
    </w:p>
    <w:p w:rsidR="00000000" w:rsidRDefault="008E5282">
      <w:pPr>
        <w:widowControl w:val="0"/>
        <w:autoSpaceDE w:val="0"/>
        <w:autoSpaceDN w:val="0"/>
        <w:adjustRightInd w:val="0"/>
        <w:jc w:val="both"/>
        <w:rPr>
          <w:color w:val="000000"/>
          <w:sz w:val="24"/>
          <w:szCs w:val="24"/>
        </w:rPr>
      </w:pPr>
      <w:r>
        <w:rPr>
          <w:color w:val="000000"/>
        </w:rPr>
        <w:t xml:space="preserve">      </w:t>
      </w:r>
      <w:hyperlink r:id="rId106" w:history="1">
        <w:r>
          <w:rPr>
            <w:color w:val="0000FF"/>
            <w:u w:val="single"/>
          </w:rPr>
          <w:t>350HIV</w:t>
        </w:r>
      </w:hyperlink>
      <w:r>
        <w:rPr>
          <w:color w:val="000000"/>
        </w:rPr>
        <w:t xml:space="preserve"> Sentencing Guidelines</w:t>
      </w:r>
    </w:p>
    <w:p w:rsidR="00000000" w:rsidRDefault="008E5282">
      <w:pPr>
        <w:widowControl w:val="0"/>
        <w:autoSpaceDE w:val="0"/>
        <w:autoSpaceDN w:val="0"/>
        <w:adjustRightInd w:val="0"/>
        <w:jc w:val="both"/>
        <w:rPr>
          <w:color w:val="000000"/>
          <w:sz w:val="24"/>
          <w:szCs w:val="24"/>
        </w:rPr>
      </w:pPr>
      <w:r>
        <w:rPr>
          <w:color w:val="000000"/>
        </w:rPr>
        <w:t xml:space="preserve">            </w:t>
      </w:r>
      <w:hyperlink r:id="rId107" w:history="1">
        <w:r>
          <w:rPr>
            <w:color w:val="0000FF"/>
            <w:u w:val="single"/>
          </w:rPr>
          <w:t>350HIV(B)</w:t>
        </w:r>
      </w:hyperlink>
      <w:r>
        <w:rPr>
          <w:color w:val="000000"/>
        </w:rPr>
        <w:t xml:space="preserve"> Offense Levels</w:t>
      </w:r>
    </w:p>
    <w:p w:rsidR="00000000" w:rsidRDefault="008E5282">
      <w:pPr>
        <w:widowControl w:val="0"/>
        <w:autoSpaceDE w:val="0"/>
        <w:autoSpaceDN w:val="0"/>
        <w:adjustRightInd w:val="0"/>
        <w:jc w:val="both"/>
        <w:rPr>
          <w:color w:val="000000"/>
          <w:sz w:val="24"/>
          <w:szCs w:val="24"/>
        </w:rPr>
      </w:pPr>
      <w:r>
        <w:rPr>
          <w:color w:val="000000"/>
        </w:rPr>
        <w:t xml:space="preserve">                </w:t>
      </w:r>
      <w:hyperlink r:id="rId108" w:history="1">
        <w:r>
          <w:rPr>
            <w:color w:val="0000FF"/>
            <w:u w:val="single"/>
          </w:rPr>
          <w:t>350HIV(B)3</w:t>
        </w:r>
      </w:hyperlink>
      <w:r>
        <w:rPr>
          <w:color w:val="000000"/>
        </w:rPr>
        <w:t xml:space="preserve"> Factors Applicable to Several Offenses</w:t>
      </w:r>
    </w:p>
    <w:p w:rsidR="00000000" w:rsidRDefault="008E5282">
      <w:pPr>
        <w:widowControl w:val="0"/>
        <w:autoSpaceDE w:val="0"/>
        <w:autoSpaceDN w:val="0"/>
        <w:adjustRightInd w:val="0"/>
        <w:jc w:val="both"/>
        <w:rPr>
          <w:color w:val="000000"/>
          <w:sz w:val="24"/>
          <w:szCs w:val="24"/>
        </w:rPr>
      </w:pPr>
      <w:r>
        <w:rPr>
          <w:color w:val="000000"/>
        </w:rPr>
        <w:t xml:space="preserve">                      </w:t>
      </w:r>
      <w:hyperlink r:id="rId109" w:history="1">
        <w:r>
          <w:rPr>
            <w:color w:val="0000FF"/>
            <w:u w:val="single"/>
          </w:rPr>
          <w:t>350Hk724</w:t>
        </w:r>
      </w:hyperlink>
      <w:r>
        <w:rPr>
          <w:color w:val="000000"/>
        </w:rPr>
        <w:t xml:space="preserve"> k. Risk of death or bodily injury. </w:t>
      </w:r>
      <w:hyperlink r:id="rId110" w:history="1">
        <w:r>
          <w:rPr>
            <w:color w:val="0000FF"/>
            <w:u w:val="single"/>
          </w:rPr>
          <w:t>Most Cited Cases</w:t>
        </w:r>
      </w:hyperlink>
      <w:r>
        <w:rPr>
          <w:color w:val="000000"/>
        </w:rPr>
        <w:t xml:space="preserve"> </w:t>
      </w:r>
    </w:p>
    <w:p w:rsidR="00000000" w:rsidRDefault="008E5282">
      <w:pPr>
        <w:widowControl w:val="0"/>
        <w:autoSpaceDE w:val="0"/>
        <w:autoSpaceDN w:val="0"/>
        <w:adjustRightInd w:val="0"/>
        <w:rPr>
          <w:color w:val="000000"/>
          <w:sz w:val="24"/>
          <w:szCs w:val="24"/>
        </w:rPr>
      </w:pPr>
    </w:p>
    <w:p w:rsidR="00000000" w:rsidRDefault="008E5282">
      <w:pPr>
        <w:widowControl w:val="0"/>
        <w:autoSpaceDE w:val="0"/>
        <w:autoSpaceDN w:val="0"/>
        <w:adjustRightInd w:val="0"/>
        <w:jc w:val="both"/>
        <w:rPr>
          <w:color w:val="000000"/>
          <w:sz w:val="24"/>
          <w:szCs w:val="24"/>
        </w:rPr>
      </w:pPr>
      <w:r>
        <w:rPr>
          <w:b/>
          <w:bCs/>
          <w:color w:val="000000"/>
        </w:rPr>
        <w:t xml:space="preserve">Sentencing and Punishment 350H </w:t>
      </w:r>
      <w:r>
        <w:rPr>
          <w:b/>
          <w:bCs/>
          <w:noProof/>
          <w:color w:val="000000"/>
        </w:rPr>
        <w:drawing>
          <wp:inline distT="0" distB="0" distL="0" distR="0">
            <wp:extent cx="254000" cy="127000"/>
            <wp:effectExtent l="0" t="0" r="0"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Pr>
          <w:b/>
          <w:bCs/>
          <w:color w:val="000000"/>
        </w:rPr>
        <w:t>973.5</w:t>
      </w:r>
    </w:p>
    <w:p w:rsidR="00000000" w:rsidRDefault="008E5282">
      <w:pPr>
        <w:widowControl w:val="0"/>
        <w:autoSpaceDE w:val="0"/>
        <w:autoSpaceDN w:val="0"/>
        <w:adjustRightInd w:val="0"/>
        <w:rPr>
          <w:color w:val="000000"/>
          <w:sz w:val="24"/>
          <w:szCs w:val="24"/>
        </w:rPr>
      </w:pPr>
    </w:p>
    <w:p w:rsidR="00000000" w:rsidRDefault="008E5282">
      <w:pPr>
        <w:widowControl w:val="0"/>
        <w:autoSpaceDE w:val="0"/>
        <w:autoSpaceDN w:val="0"/>
        <w:adjustRightInd w:val="0"/>
        <w:jc w:val="both"/>
        <w:rPr>
          <w:color w:val="000000"/>
          <w:sz w:val="24"/>
          <w:szCs w:val="24"/>
        </w:rPr>
      </w:pPr>
      <w:hyperlink r:id="rId111" w:history="1">
        <w:r>
          <w:rPr>
            <w:color w:val="0000FF"/>
            <w:u w:val="single"/>
          </w:rPr>
          <w:t>350H</w:t>
        </w:r>
      </w:hyperlink>
      <w:r>
        <w:rPr>
          <w:color w:val="000000"/>
        </w:rPr>
        <w:t xml:space="preserve"> Sentencing and Punishment</w:t>
      </w:r>
    </w:p>
    <w:p w:rsidR="00000000" w:rsidRDefault="008E5282">
      <w:pPr>
        <w:widowControl w:val="0"/>
        <w:autoSpaceDE w:val="0"/>
        <w:autoSpaceDN w:val="0"/>
        <w:adjustRightInd w:val="0"/>
        <w:jc w:val="both"/>
        <w:rPr>
          <w:color w:val="000000"/>
          <w:sz w:val="24"/>
          <w:szCs w:val="24"/>
        </w:rPr>
      </w:pPr>
      <w:r>
        <w:rPr>
          <w:color w:val="000000"/>
        </w:rPr>
        <w:t xml:space="preserve">      </w:t>
      </w:r>
      <w:hyperlink r:id="rId112" w:history="1">
        <w:r>
          <w:rPr>
            <w:color w:val="0000FF"/>
            <w:u w:val="single"/>
          </w:rPr>
          <w:t>350HIV</w:t>
        </w:r>
      </w:hyperlink>
      <w:r>
        <w:rPr>
          <w:color w:val="000000"/>
        </w:rPr>
        <w:t xml:space="preserve"> Sentencing Guidelines</w:t>
      </w:r>
    </w:p>
    <w:p w:rsidR="00000000" w:rsidRDefault="008E5282">
      <w:pPr>
        <w:widowControl w:val="0"/>
        <w:autoSpaceDE w:val="0"/>
        <w:autoSpaceDN w:val="0"/>
        <w:adjustRightInd w:val="0"/>
        <w:jc w:val="both"/>
        <w:rPr>
          <w:color w:val="000000"/>
          <w:sz w:val="24"/>
          <w:szCs w:val="24"/>
        </w:rPr>
      </w:pPr>
      <w:r>
        <w:rPr>
          <w:color w:val="000000"/>
        </w:rPr>
        <w:t xml:space="preserve">            </w:t>
      </w:r>
      <w:hyperlink r:id="rId113" w:history="1">
        <w:r>
          <w:rPr>
            <w:color w:val="0000FF"/>
            <w:u w:val="single"/>
          </w:rPr>
          <w:t>350HIV(H)</w:t>
        </w:r>
      </w:hyperlink>
      <w:r>
        <w:rPr>
          <w:color w:val="000000"/>
        </w:rPr>
        <w:t xml:space="preserve"> Proceedings</w:t>
      </w:r>
    </w:p>
    <w:p w:rsidR="00000000" w:rsidRDefault="008E5282">
      <w:pPr>
        <w:widowControl w:val="0"/>
        <w:autoSpaceDE w:val="0"/>
        <w:autoSpaceDN w:val="0"/>
        <w:adjustRightInd w:val="0"/>
        <w:jc w:val="both"/>
        <w:rPr>
          <w:color w:val="000000"/>
          <w:sz w:val="24"/>
          <w:szCs w:val="24"/>
        </w:rPr>
      </w:pPr>
      <w:r>
        <w:rPr>
          <w:color w:val="000000"/>
        </w:rPr>
        <w:t xml:space="preserve">      </w:t>
      </w:r>
      <w:r>
        <w:rPr>
          <w:color w:val="000000"/>
        </w:rPr>
        <w:t xml:space="preserve">          </w:t>
      </w:r>
      <w:hyperlink r:id="rId114" w:history="1">
        <w:r>
          <w:rPr>
            <w:color w:val="0000FF"/>
            <w:u w:val="single"/>
          </w:rPr>
          <w:t>350HIV(H)2</w:t>
        </w:r>
      </w:hyperlink>
      <w:r>
        <w:rPr>
          <w:color w:val="000000"/>
        </w:rPr>
        <w:t xml:space="preserve"> Evidence</w:t>
      </w:r>
    </w:p>
    <w:p w:rsidR="00000000" w:rsidRDefault="008E5282">
      <w:pPr>
        <w:widowControl w:val="0"/>
        <w:autoSpaceDE w:val="0"/>
        <w:autoSpaceDN w:val="0"/>
        <w:adjustRightInd w:val="0"/>
        <w:jc w:val="both"/>
        <w:rPr>
          <w:color w:val="000000"/>
          <w:sz w:val="24"/>
          <w:szCs w:val="24"/>
        </w:rPr>
      </w:pPr>
      <w:r>
        <w:rPr>
          <w:color w:val="000000"/>
        </w:rPr>
        <w:t xml:space="preserve">                      </w:t>
      </w:r>
      <w:hyperlink r:id="rId115" w:history="1">
        <w:r>
          <w:rPr>
            <w:color w:val="0000FF"/>
            <w:u w:val="single"/>
          </w:rPr>
          <w:t>350Hk973</w:t>
        </w:r>
      </w:hyperlink>
      <w:r>
        <w:rPr>
          <w:color w:val="000000"/>
        </w:rPr>
        <w:t xml:space="preserve"> Degree of Proof</w:t>
      </w:r>
    </w:p>
    <w:p w:rsidR="00000000" w:rsidRDefault="008E5282">
      <w:pPr>
        <w:widowControl w:val="0"/>
        <w:autoSpaceDE w:val="0"/>
        <w:autoSpaceDN w:val="0"/>
        <w:adjustRightInd w:val="0"/>
        <w:jc w:val="both"/>
        <w:rPr>
          <w:color w:val="000000"/>
          <w:sz w:val="24"/>
          <w:szCs w:val="24"/>
        </w:rPr>
      </w:pPr>
      <w:r>
        <w:rPr>
          <w:color w:val="000000"/>
        </w:rPr>
        <w:t xml:space="preserve">                          </w:t>
      </w:r>
      <w:hyperlink r:id="rId116" w:history="1">
        <w:r>
          <w:rPr>
            <w:color w:val="0000FF"/>
            <w:u w:val="single"/>
          </w:rPr>
          <w:t>350Hk973.5</w:t>
        </w:r>
      </w:hyperlink>
      <w:r>
        <w:rPr>
          <w:color w:val="000000"/>
        </w:rPr>
        <w:t xml:space="preserve"> k. Factors enhancing sentence. </w:t>
      </w:r>
      <w:hyperlink r:id="rId117" w:history="1">
        <w:r>
          <w:rPr>
            <w:color w:val="0000FF"/>
            <w:u w:val="single"/>
          </w:rPr>
          <w:t>Most Cited Cases</w:t>
        </w:r>
      </w:hyperlink>
      <w:r>
        <w:rPr>
          <w:color w:val="000000"/>
        </w:rPr>
        <w:t xml:space="preserve"> </w:t>
      </w:r>
    </w:p>
    <w:p w:rsidR="00000000" w:rsidRDefault="008E5282">
      <w:pPr>
        <w:widowControl w:val="0"/>
        <w:autoSpaceDE w:val="0"/>
        <w:autoSpaceDN w:val="0"/>
        <w:adjustRightInd w:val="0"/>
        <w:rPr>
          <w:color w:val="000000"/>
          <w:sz w:val="24"/>
          <w:szCs w:val="24"/>
        </w:rPr>
      </w:pPr>
    </w:p>
    <w:p w:rsidR="00000000" w:rsidRDefault="008E5282">
      <w:pPr>
        <w:widowControl w:val="0"/>
        <w:autoSpaceDE w:val="0"/>
        <w:autoSpaceDN w:val="0"/>
        <w:adjustRightInd w:val="0"/>
        <w:jc w:val="both"/>
        <w:rPr>
          <w:color w:val="000000"/>
          <w:sz w:val="24"/>
          <w:szCs w:val="24"/>
        </w:rPr>
      </w:pPr>
      <w:r>
        <w:rPr>
          <w:b/>
          <w:bCs/>
          <w:color w:val="000000"/>
        </w:rPr>
        <w:t xml:space="preserve">Sentencing and Punishment 350H </w:t>
      </w:r>
      <w:r>
        <w:rPr>
          <w:b/>
          <w:bCs/>
          <w:noProof/>
          <w:color w:val="000000"/>
        </w:rPr>
        <w:drawing>
          <wp:inline distT="0" distB="0" distL="0" distR="0">
            <wp:extent cx="254000" cy="127000"/>
            <wp:effectExtent l="0" t="0" r="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Pr>
          <w:b/>
          <w:bCs/>
          <w:color w:val="000000"/>
        </w:rPr>
        <w:t>975</w:t>
      </w:r>
    </w:p>
    <w:p w:rsidR="00000000" w:rsidRDefault="008E5282">
      <w:pPr>
        <w:widowControl w:val="0"/>
        <w:autoSpaceDE w:val="0"/>
        <w:autoSpaceDN w:val="0"/>
        <w:adjustRightInd w:val="0"/>
        <w:rPr>
          <w:color w:val="000000"/>
          <w:sz w:val="24"/>
          <w:szCs w:val="24"/>
        </w:rPr>
      </w:pPr>
    </w:p>
    <w:p w:rsidR="00000000" w:rsidRDefault="008E5282">
      <w:pPr>
        <w:widowControl w:val="0"/>
        <w:autoSpaceDE w:val="0"/>
        <w:autoSpaceDN w:val="0"/>
        <w:adjustRightInd w:val="0"/>
        <w:jc w:val="both"/>
        <w:rPr>
          <w:color w:val="000000"/>
          <w:sz w:val="24"/>
          <w:szCs w:val="24"/>
        </w:rPr>
      </w:pPr>
      <w:hyperlink r:id="rId118" w:history="1">
        <w:r>
          <w:rPr>
            <w:color w:val="0000FF"/>
            <w:u w:val="single"/>
          </w:rPr>
          <w:t>350H</w:t>
        </w:r>
      </w:hyperlink>
      <w:r>
        <w:rPr>
          <w:color w:val="000000"/>
        </w:rPr>
        <w:t xml:space="preserve"> Sentencing and Punishment</w:t>
      </w:r>
    </w:p>
    <w:p w:rsidR="00000000" w:rsidRDefault="008E5282">
      <w:pPr>
        <w:widowControl w:val="0"/>
        <w:autoSpaceDE w:val="0"/>
        <w:autoSpaceDN w:val="0"/>
        <w:adjustRightInd w:val="0"/>
        <w:jc w:val="both"/>
        <w:rPr>
          <w:color w:val="000000"/>
          <w:sz w:val="24"/>
          <w:szCs w:val="24"/>
        </w:rPr>
      </w:pPr>
      <w:r>
        <w:rPr>
          <w:color w:val="000000"/>
        </w:rPr>
        <w:t xml:space="preserve">      </w:t>
      </w:r>
      <w:hyperlink r:id="rId119" w:history="1">
        <w:r>
          <w:rPr>
            <w:color w:val="0000FF"/>
            <w:u w:val="single"/>
          </w:rPr>
          <w:t>350HIV</w:t>
        </w:r>
      </w:hyperlink>
      <w:r>
        <w:rPr>
          <w:color w:val="000000"/>
        </w:rPr>
        <w:t xml:space="preserve"> Sentencing Guidelines</w:t>
      </w:r>
    </w:p>
    <w:p w:rsidR="00000000" w:rsidRDefault="008E5282">
      <w:pPr>
        <w:widowControl w:val="0"/>
        <w:autoSpaceDE w:val="0"/>
        <w:autoSpaceDN w:val="0"/>
        <w:adjustRightInd w:val="0"/>
        <w:jc w:val="both"/>
        <w:rPr>
          <w:color w:val="000000"/>
          <w:sz w:val="24"/>
          <w:szCs w:val="24"/>
        </w:rPr>
      </w:pPr>
      <w:r>
        <w:rPr>
          <w:color w:val="000000"/>
        </w:rPr>
        <w:t xml:space="preserve">            </w:t>
      </w:r>
      <w:hyperlink r:id="rId120" w:history="1">
        <w:r>
          <w:rPr>
            <w:color w:val="0000FF"/>
            <w:u w:val="single"/>
          </w:rPr>
          <w:t>350HIV(H)</w:t>
        </w:r>
      </w:hyperlink>
      <w:r>
        <w:rPr>
          <w:color w:val="000000"/>
        </w:rPr>
        <w:t xml:space="preserve"> Proceedings</w:t>
      </w:r>
    </w:p>
    <w:p w:rsidR="00000000" w:rsidRDefault="008E5282">
      <w:pPr>
        <w:widowControl w:val="0"/>
        <w:autoSpaceDE w:val="0"/>
        <w:autoSpaceDN w:val="0"/>
        <w:adjustRightInd w:val="0"/>
        <w:jc w:val="both"/>
        <w:rPr>
          <w:color w:val="000000"/>
          <w:sz w:val="24"/>
          <w:szCs w:val="24"/>
        </w:rPr>
      </w:pPr>
      <w:r>
        <w:rPr>
          <w:color w:val="000000"/>
        </w:rPr>
        <w:t xml:space="preserve">                </w:t>
      </w:r>
      <w:hyperlink r:id="rId121" w:history="1">
        <w:r>
          <w:rPr>
            <w:color w:val="0000FF"/>
            <w:u w:val="single"/>
          </w:rPr>
          <w:t>350HIV(H)2</w:t>
        </w:r>
      </w:hyperlink>
      <w:r>
        <w:rPr>
          <w:color w:val="000000"/>
        </w:rPr>
        <w:t xml:space="preserve"> Ev</w:t>
      </w:r>
      <w:r>
        <w:rPr>
          <w:color w:val="000000"/>
        </w:rPr>
        <w:t>idence</w:t>
      </w:r>
    </w:p>
    <w:p w:rsidR="00000000" w:rsidRDefault="008E5282">
      <w:pPr>
        <w:widowControl w:val="0"/>
        <w:autoSpaceDE w:val="0"/>
        <w:autoSpaceDN w:val="0"/>
        <w:adjustRightInd w:val="0"/>
        <w:jc w:val="both"/>
        <w:rPr>
          <w:color w:val="000000"/>
          <w:sz w:val="24"/>
          <w:szCs w:val="24"/>
        </w:rPr>
      </w:pPr>
      <w:r>
        <w:rPr>
          <w:color w:val="000000"/>
        </w:rPr>
        <w:t xml:space="preserve">                      </w:t>
      </w:r>
      <w:hyperlink r:id="rId122" w:history="1">
        <w:r>
          <w:rPr>
            <w:color w:val="0000FF"/>
            <w:u w:val="single"/>
          </w:rPr>
          <w:t>350Hk974</w:t>
        </w:r>
      </w:hyperlink>
      <w:r>
        <w:rPr>
          <w:color w:val="000000"/>
        </w:rPr>
        <w:t xml:space="preserve"> Sufficiency</w:t>
      </w:r>
    </w:p>
    <w:p w:rsidR="00000000" w:rsidRDefault="008E5282">
      <w:pPr>
        <w:widowControl w:val="0"/>
        <w:autoSpaceDE w:val="0"/>
        <w:autoSpaceDN w:val="0"/>
        <w:adjustRightInd w:val="0"/>
        <w:jc w:val="both"/>
        <w:rPr>
          <w:color w:val="000000"/>
          <w:sz w:val="24"/>
          <w:szCs w:val="24"/>
        </w:rPr>
      </w:pPr>
      <w:r>
        <w:rPr>
          <w:color w:val="000000"/>
        </w:rPr>
        <w:t xml:space="preserve">                          </w:t>
      </w:r>
      <w:hyperlink r:id="rId123" w:history="1">
        <w:r>
          <w:rPr>
            <w:color w:val="0000FF"/>
            <w:u w:val="single"/>
          </w:rPr>
          <w:t>350Hk975</w:t>
        </w:r>
      </w:hyperlink>
      <w:r>
        <w:rPr>
          <w:color w:val="000000"/>
        </w:rPr>
        <w:t xml:space="preserve"> k. In general. </w:t>
      </w:r>
      <w:hyperlink r:id="rId124" w:history="1">
        <w:r>
          <w:rPr>
            <w:color w:val="0000FF"/>
            <w:u w:val="single"/>
          </w:rPr>
          <w:t>Most Cited Cases</w:t>
        </w:r>
      </w:hyperlink>
      <w:r>
        <w:rPr>
          <w:color w:val="000000"/>
        </w:rPr>
        <w:t xml:space="preserve"> </w:t>
      </w:r>
    </w:p>
    <w:p w:rsidR="00000000" w:rsidRDefault="008E5282">
      <w:pPr>
        <w:widowControl w:val="0"/>
        <w:autoSpaceDE w:val="0"/>
        <w:autoSpaceDN w:val="0"/>
        <w:adjustRightInd w:val="0"/>
        <w:jc w:val="both"/>
        <w:rPr>
          <w:color w:val="000000"/>
          <w:sz w:val="24"/>
          <w:szCs w:val="24"/>
        </w:rPr>
      </w:pPr>
      <w:bookmarkStart w:id="26" w:name="Document1zzIb430d1267eba11e28578f7ccc38d"/>
      <w:bookmarkEnd w:id="26"/>
    </w:p>
    <w:p w:rsidR="00000000" w:rsidRDefault="008E5282">
      <w:pPr>
        <w:widowControl w:val="0"/>
        <w:autoSpaceDE w:val="0"/>
        <w:autoSpaceDN w:val="0"/>
        <w:adjustRightInd w:val="0"/>
        <w:ind w:firstLine="360"/>
        <w:jc w:val="both"/>
        <w:rPr>
          <w:color w:val="000000"/>
          <w:sz w:val="24"/>
          <w:szCs w:val="24"/>
        </w:rPr>
      </w:pPr>
      <w:r>
        <w:rPr>
          <w:color w:val="000000"/>
        </w:rPr>
        <w:t>Application of nine-level increase for offense r</w:t>
      </w:r>
      <w:r>
        <w:rPr>
          <w:color w:val="000000"/>
        </w:rPr>
        <w:t>e</w:t>
      </w:r>
      <w:r>
        <w:rPr>
          <w:color w:val="000000"/>
        </w:rPr>
        <w:t>sulting in substantial likelihood of death or serious bodily injury was supported by clear and convincing evidence, after defendant had been convicted of co</w:t>
      </w:r>
      <w:r>
        <w:rPr>
          <w:color w:val="000000"/>
        </w:rPr>
        <w:t>n</w:t>
      </w:r>
      <w:r>
        <w:rPr>
          <w:color w:val="000000"/>
        </w:rPr>
        <w:t>spiracy to violate Clean Air Ac</w:t>
      </w:r>
      <w:r>
        <w:rPr>
          <w:color w:val="000000"/>
        </w:rPr>
        <w:t>t, based on combined evidence of potential harm from inhaling any form of asbestos and removal crew's on-site conduct of not wearing proper respirators even though they were exposed to dry ceiling material and on-site dust far exceeded industry-recommended</w:t>
      </w:r>
      <w:r>
        <w:rPr>
          <w:color w:val="000000"/>
        </w:rPr>
        <w:t xml:space="preserve"> levels for asbestos; government was not required to provide expert to establish foundation for enhancement. </w:t>
      </w:r>
      <w:hyperlink r:id="rId125" w:history="1">
        <w:r>
          <w:rPr>
            <w:color w:val="0000FF"/>
            <w:u w:val="single"/>
          </w:rPr>
          <w:t>U.S.S.G. § 2Q1.2(b)(2)</w:t>
        </w:r>
      </w:hyperlink>
      <w:r>
        <w:rPr>
          <w:color w:val="000000"/>
        </w:rPr>
        <w:t>, 18 U</w:t>
      </w:r>
      <w:r>
        <w:rPr>
          <w:color w:val="000000"/>
        </w:rPr>
        <w:t>.S.C.A.</w:t>
      </w:r>
    </w:p>
    <w:p w:rsidR="00000000" w:rsidRDefault="008E5282">
      <w:pPr>
        <w:widowControl w:val="0"/>
        <w:autoSpaceDE w:val="0"/>
        <w:autoSpaceDN w:val="0"/>
        <w:adjustRightInd w:val="0"/>
        <w:rPr>
          <w:color w:val="000000"/>
          <w:sz w:val="24"/>
          <w:szCs w:val="24"/>
        </w:rPr>
      </w:pPr>
    </w:p>
    <w:p w:rsidR="00000000" w:rsidRDefault="008E5282">
      <w:pPr>
        <w:widowControl w:val="0"/>
        <w:autoSpaceDE w:val="0"/>
        <w:autoSpaceDN w:val="0"/>
        <w:adjustRightInd w:val="0"/>
        <w:jc w:val="both"/>
        <w:rPr>
          <w:color w:val="000000"/>
          <w:sz w:val="24"/>
          <w:szCs w:val="24"/>
        </w:rPr>
      </w:pPr>
      <w:hyperlink w:anchor="Document1zzB142029549355" w:history="1">
        <w:r>
          <w:rPr>
            <w:b/>
            <w:bCs/>
            <w:color w:val="0000FF"/>
            <w:u w:val="single"/>
          </w:rPr>
          <w:t>[14]</w:t>
        </w:r>
      </w:hyperlink>
      <w:bookmarkStart w:id="27" w:name="Document1zzF142029549355"/>
      <w:bookmarkEnd w:id="27"/>
      <w:r>
        <w:rPr>
          <w:b/>
          <w:bCs/>
          <w:color w:val="000000"/>
        </w:rPr>
        <w:t xml:space="preserve"> Criminal Law 110 </w:t>
      </w:r>
      <w:r>
        <w:rPr>
          <w:b/>
          <w:bCs/>
          <w:noProof/>
          <w:color w:val="000000"/>
        </w:rPr>
        <w:drawing>
          <wp:inline distT="0" distB="0" distL="0" distR="0">
            <wp:extent cx="254000" cy="127000"/>
            <wp:effectExtent l="0" t="0" r="0"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Pr>
          <w:b/>
          <w:bCs/>
          <w:color w:val="000000"/>
        </w:rPr>
        <w:t>560</w:t>
      </w:r>
    </w:p>
    <w:p w:rsidR="00000000" w:rsidRDefault="008E5282">
      <w:pPr>
        <w:widowControl w:val="0"/>
        <w:autoSpaceDE w:val="0"/>
        <w:autoSpaceDN w:val="0"/>
        <w:adjustRightInd w:val="0"/>
        <w:rPr>
          <w:color w:val="000000"/>
          <w:sz w:val="24"/>
          <w:szCs w:val="24"/>
        </w:rPr>
      </w:pPr>
    </w:p>
    <w:p w:rsidR="00000000" w:rsidRDefault="008E5282">
      <w:pPr>
        <w:widowControl w:val="0"/>
        <w:autoSpaceDE w:val="0"/>
        <w:autoSpaceDN w:val="0"/>
        <w:adjustRightInd w:val="0"/>
        <w:jc w:val="both"/>
        <w:rPr>
          <w:color w:val="000000"/>
          <w:sz w:val="24"/>
          <w:szCs w:val="24"/>
        </w:rPr>
      </w:pPr>
      <w:hyperlink r:id="rId126" w:history="1">
        <w:r>
          <w:rPr>
            <w:color w:val="0000FF"/>
            <w:u w:val="single"/>
          </w:rPr>
          <w:t>110</w:t>
        </w:r>
      </w:hyperlink>
      <w:r>
        <w:rPr>
          <w:color w:val="000000"/>
        </w:rPr>
        <w:t xml:space="preserve"> Criminal Law</w:t>
      </w:r>
    </w:p>
    <w:p w:rsidR="00000000" w:rsidRDefault="008E5282">
      <w:pPr>
        <w:widowControl w:val="0"/>
        <w:autoSpaceDE w:val="0"/>
        <w:autoSpaceDN w:val="0"/>
        <w:adjustRightInd w:val="0"/>
        <w:jc w:val="both"/>
        <w:rPr>
          <w:color w:val="000000"/>
          <w:sz w:val="24"/>
          <w:szCs w:val="24"/>
        </w:rPr>
      </w:pPr>
      <w:r>
        <w:rPr>
          <w:color w:val="000000"/>
        </w:rPr>
        <w:t xml:space="preserve">      </w:t>
      </w:r>
      <w:hyperlink r:id="rId127" w:history="1">
        <w:r>
          <w:rPr>
            <w:color w:val="0000FF"/>
            <w:u w:val="single"/>
          </w:rPr>
          <w:t>110XVII</w:t>
        </w:r>
      </w:hyperlink>
      <w:r>
        <w:rPr>
          <w:color w:val="000000"/>
        </w:rPr>
        <w:t xml:space="preserve"> Evidence</w:t>
      </w:r>
    </w:p>
    <w:p w:rsidR="00000000" w:rsidRDefault="008E5282">
      <w:pPr>
        <w:widowControl w:val="0"/>
        <w:autoSpaceDE w:val="0"/>
        <w:autoSpaceDN w:val="0"/>
        <w:adjustRightInd w:val="0"/>
        <w:jc w:val="both"/>
        <w:rPr>
          <w:color w:val="000000"/>
          <w:sz w:val="24"/>
          <w:szCs w:val="24"/>
        </w:rPr>
      </w:pPr>
      <w:r>
        <w:rPr>
          <w:color w:val="000000"/>
        </w:rPr>
        <w:t xml:space="preserve">            </w:t>
      </w:r>
      <w:hyperlink r:id="rId128" w:history="1">
        <w:r>
          <w:rPr>
            <w:color w:val="0000FF"/>
            <w:u w:val="single"/>
          </w:rPr>
          <w:t>110XVII(V)</w:t>
        </w:r>
      </w:hyperlink>
      <w:r>
        <w:rPr>
          <w:color w:val="000000"/>
        </w:rPr>
        <w:t xml:space="preserve"> Weight and Sufficiency</w:t>
      </w:r>
    </w:p>
    <w:p w:rsidR="00000000" w:rsidRDefault="008E5282">
      <w:pPr>
        <w:widowControl w:val="0"/>
        <w:autoSpaceDE w:val="0"/>
        <w:autoSpaceDN w:val="0"/>
        <w:adjustRightInd w:val="0"/>
        <w:jc w:val="both"/>
        <w:rPr>
          <w:color w:val="000000"/>
          <w:sz w:val="24"/>
          <w:szCs w:val="24"/>
        </w:rPr>
      </w:pPr>
      <w:r>
        <w:rPr>
          <w:color w:val="000000"/>
        </w:rPr>
        <w:t xml:space="preserve">                </w:t>
      </w:r>
      <w:hyperlink r:id="rId129" w:history="1">
        <w:r>
          <w:rPr>
            <w:color w:val="0000FF"/>
            <w:u w:val="single"/>
          </w:rPr>
          <w:t>110</w:t>
        </w:r>
        <w:r>
          <w:rPr>
            <w:color w:val="0000FF"/>
            <w:u w:val="single"/>
          </w:rPr>
          <w:t>k560</w:t>
        </w:r>
      </w:hyperlink>
      <w:r>
        <w:rPr>
          <w:color w:val="000000"/>
        </w:rPr>
        <w:t xml:space="preserve"> k. Degree of proof. </w:t>
      </w:r>
      <w:hyperlink r:id="rId130" w:history="1">
        <w:r>
          <w:rPr>
            <w:color w:val="0000FF"/>
            <w:u w:val="single"/>
          </w:rPr>
          <w:t>Most Cited Cases</w:t>
        </w:r>
      </w:hyperlink>
      <w:r>
        <w:rPr>
          <w:color w:val="000000"/>
        </w:rPr>
        <w:t xml:space="preserve"> </w:t>
      </w:r>
    </w:p>
    <w:p w:rsidR="00000000" w:rsidRDefault="008E5282">
      <w:pPr>
        <w:widowControl w:val="0"/>
        <w:autoSpaceDE w:val="0"/>
        <w:autoSpaceDN w:val="0"/>
        <w:adjustRightInd w:val="0"/>
        <w:jc w:val="both"/>
        <w:rPr>
          <w:color w:val="000000"/>
          <w:sz w:val="24"/>
          <w:szCs w:val="24"/>
        </w:rPr>
      </w:pPr>
      <w:bookmarkStart w:id="28" w:name="Document1zzIb430d1287eba11e28578f7ccc38d"/>
      <w:bookmarkEnd w:id="28"/>
    </w:p>
    <w:p w:rsidR="00000000" w:rsidRDefault="008E5282">
      <w:pPr>
        <w:widowControl w:val="0"/>
        <w:autoSpaceDE w:val="0"/>
        <w:autoSpaceDN w:val="0"/>
        <w:adjustRightInd w:val="0"/>
        <w:ind w:firstLine="360"/>
        <w:jc w:val="both"/>
        <w:rPr>
          <w:color w:val="000000"/>
          <w:sz w:val="24"/>
          <w:szCs w:val="24"/>
        </w:rPr>
      </w:pPr>
      <w:r>
        <w:rPr>
          <w:color w:val="000000"/>
        </w:rPr>
        <w:t>Clear a</w:t>
      </w:r>
      <w:r>
        <w:rPr>
          <w:color w:val="000000"/>
        </w:rPr>
        <w:t>nd convincing evidence creates a convi</w:t>
      </w:r>
      <w:r>
        <w:rPr>
          <w:color w:val="000000"/>
        </w:rPr>
        <w:t>c</w:t>
      </w:r>
      <w:r>
        <w:rPr>
          <w:color w:val="000000"/>
        </w:rPr>
        <w:t>tion that the factual contention is highly probable.</w:t>
      </w:r>
    </w:p>
    <w:p w:rsidR="00000000" w:rsidRDefault="008E5282">
      <w:pPr>
        <w:widowControl w:val="0"/>
        <w:autoSpaceDE w:val="0"/>
        <w:autoSpaceDN w:val="0"/>
        <w:adjustRightInd w:val="0"/>
        <w:rPr>
          <w:color w:val="000000"/>
          <w:sz w:val="24"/>
          <w:szCs w:val="24"/>
        </w:rPr>
      </w:pPr>
    </w:p>
    <w:p w:rsidR="00000000" w:rsidRDefault="008E5282">
      <w:pPr>
        <w:widowControl w:val="0"/>
        <w:autoSpaceDE w:val="0"/>
        <w:autoSpaceDN w:val="0"/>
        <w:adjustRightInd w:val="0"/>
        <w:jc w:val="both"/>
        <w:rPr>
          <w:color w:val="000000"/>
          <w:sz w:val="24"/>
          <w:szCs w:val="24"/>
        </w:rPr>
      </w:pPr>
      <w:hyperlink w:anchor="Document1zzB152029549355" w:history="1">
        <w:r>
          <w:rPr>
            <w:b/>
            <w:bCs/>
            <w:color w:val="0000FF"/>
            <w:u w:val="single"/>
          </w:rPr>
          <w:t>[15]</w:t>
        </w:r>
      </w:hyperlink>
      <w:bookmarkStart w:id="29" w:name="Document1zzF152029549355"/>
      <w:bookmarkEnd w:id="29"/>
      <w:r>
        <w:rPr>
          <w:b/>
          <w:bCs/>
          <w:color w:val="000000"/>
        </w:rPr>
        <w:t xml:space="preserve"> Criminal Law 110 </w:t>
      </w:r>
      <w:r>
        <w:rPr>
          <w:b/>
          <w:bCs/>
          <w:noProof/>
          <w:color w:val="000000"/>
        </w:rPr>
        <w:drawing>
          <wp:inline distT="0" distB="0" distL="0" distR="0">
            <wp:extent cx="254000" cy="127000"/>
            <wp:effectExtent l="0" t="0" r="0"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Pr>
          <w:b/>
          <w:bCs/>
          <w:color w:val="000000"/>
        </w:rPr>
        <w:t>741(1)</w:t>
      </w:r>
    </w:p>
    <w:p w:rsidR="00000000" w:rsidRDefault="008E5282">
      <w:pPr>
        <w:widowControl w:val="0"/>
        <w:autoSpaceDE w:val="0"/>
        <w:autoSpaceDN w:val="0"/>
        <w:adjustRightInd w:val="0"/>
        <w:rPr>
          <w:color w:val="000000"/>
          <w:sz w:val="24"/>
          <w:szCs w:val="24"/>
        </w:rPr>
      </w:pPr>
    </w:p>
    <w:p w:rsidR="00000000" w:rsidRDefault="008E5282">
      <w:pPr>
        <w:widowControl w:val="0"/>
        <w:autoSpaceDE w:val="0"/>
        <w:autoSpaceDN w:val="0"/>
        <w:adjustRightInd w:val="0"/>
        <w:jc w:val="both"/>
        <w:rPr>
          <w:color w:val="000000"/>
          <w:sz w:val="24"/>
          <w:szCs w:val="24"/>
        </w:rPr>
      </w:pPr>
      <w:hyperlink r:id="rId131" w:history="1">
        <w:r>
          <w:rPr>
            <w:color w:val="0000FF"/>
            <w:u w:val="single"/>
          </w:rPr>
          <w:t>110</w:t>
        </w:r>
      </w:hyperlink>
      <w:r>
        <w:rPr>
          <w:color w:val="000000"/>
        </w:rPr>
        <w:t xml:space="preserve"> Criminal Law</w:t>
      </w:r>
    </w:p>
    <w:p w:rsidR="00000000" w:rsidRDefault="008E5282">
      <w:pPr>
        <w:widowControl w:val="0"/>
        <w:autoSpaceDE w:val="0"/>
        <w:autoSpaceDN w:val="0"/>
        <w:adjustRightInd w:val="0"/>
        <w:jc w:val="both"/>
        <w:rPr>
          <w:color w:val="000000"/>
          <w:sz w:val="24"/>
          <w:szCs w:val="24"/>
        </w:rPr>
      </w:pPr>
      <w:r>
        <w:rPr>
          <w:color w:val="000000"/>
        </w:rPr>
        <w:t xml:space="preserve">      </w:t>
      </w:r>
      <w:hyperlink r:id="rId132" w:history="1">
        <w:r>
          <w:rPr>
            <w:color w:val="0000FF"/>
            <w:u w:val="single"/>
          </w:rPr>
          <w:t>110XX</w:t>
        </w:r>
      </w:hyperlink>
      <w:r>
        <w:rPr>
          <w:color w:val="000000"/>
        </w:rPr>
        <w:t xml:space="preserve"> Trial</w:t>
      </w:r>
    </w:p>
    <w:p w:rsidR="00000000" w:rsidRDefault="008E5282">
      <w:pPr>
        <w:widowControl w:val="0"/>
        <w:autoSpaceDE w:val="0"/>
        <w:autoSpaceDN w:val="0"/>
        <w:adjustRightInd w:val="0"/>
        <w:jc w:val="both"/>
        <w:rPr>
          <w:color w:val="000000"/>
          <w:sz w:val="24"/>
          <w:szCs w:val="24"/>
        </w:rPr>
      </w:pPr>
      <w:r>
        <w:rPr>
          <w:color w:val="000000"/>
        </w:rPr>
        <w:t xml:space="preserve">          </w:t>
      </w:r>
      <w:r>
        <w:rPr>
          <w:color w:val="000000"/>
        </w:rPr>
        <w:t xml:space="preserve">  </w:t>
      </w:r>
      <w:hyperlink r:id="rId133" w:history="1">
        <w:r>
          <w:rPr>
            <w:color w:val="0000FF"/>
            <w:u w:val="single"/>
          </w:rPr>
          <w:t>110XX(F)</w:t>
        </w:r>
      </w:hyperlink>
      <w:r>
        <w:rPr>
          <w:color w:val="000000"/>
        </w:rPr>
        <w:t xml:space="preserve"> Province of Court and Jury in General</w:t>
      </w:r>
    </w:p>
    <w:p w:rsidR="00000000" w:rsidRDefault="008E5282">
      <w:pPr>
        <w:widowControl w:val="0"/>
        <w:autoSpaceDE w:val="0"/>
        <w:autoSpaceDN w:val="0"/>
        <w:adjustRightInd w:val="0"/>
        <w:jc w:val="both"/>
        <w:rPr>
          <w:color w:val="000000"/>
          <w:sz w:val="24"/>
          <w:szCs w:val="24"/>
        </w:rPr>
      </w:pPr>
      <w:r>
        <w:rPr>
          <w:color w:val="000000"/>
        </w:rPr>
        <w:t xml:space="preserve">                </w:t>
      </w:r>
      <w:hyperlink r:id="rId134" w:history="1">
        <w:r>
          <w:rPr>
            <w:color w:val="0000FF"/>
            <w:u w:val="single"/>
          </w:rPr>
          <w:t>110k733</w:t>
        </w:r>
      </w:hyperlink>
      <w:r>
        <w:rPr>
          <w:color w:val="000000"/>
        </w:rPr>
        <w:t xml:space="preserve"> Questions of Law or of Fact</w:t>
      </w:r>
    </w:p>
    <w:p w:rsidR="00000000" w:rsidRDefault="008E5282">
      <w:pPr>
        <w:widowControl w:val="0"/>
        <w:autoSpaceDE w:val="0"/>
        <w:autoSpaceDN w:val="0"/>
        <w:adjustRightInd w:val="0"/>
        <w:jc w:val="both"/>
        <w:rPr>
          <w:color w:val="000000"/>
          <w:sz w:val="24"/>
          <w:szCs w:val="24"/>
        </w:rPr>
      </w:pPr>
      <w:r>
        <w:rPr>
          <w:color w:val="000000"/>
        </w:rPr>
        <w:t xml:space="preserve">                      </w:t>
      </w:r>
      <w:hyperlink r:id="rId135" w:history="1">
        <w:r>
          <w:rPr>
            <w:color w:val="0000FF"/>
            <w:u w:val="single"/>
          </w:rPr>
          <w:t>110k741</w:t>
        </w:r>
      </w:hyperlink>
      <w:r>
        <w:rPr>
          <w:color w:val="000000"/>
        </w:rPr>
        <w:t xml:space="preserve"> Weight and Sufficiency of Evidence in General</w:t>
      </w:r>
    </w:p>
    <w:p w:rsidR="00000000" w:rsidRDefault="008E5282">
      <w:pPr>
        <w:widowControl w:val="0"/>
        <w:autoSpaceDE w:val="0"/>
        <w:autoSpaceDN w:val="0"/>
        <w:adjustRightInd w:val="0"/>
        <w:jc w:val="both"/>
        <w:rPr>
          <w:color w:val="000000"/>
          <w:sz w:val="24"/>
          <w:szCs w:val="24"/>
        </w:rPr>
      </w:pPr>
      <w:r>
        <w:rPr>
          <w:color w:val="000000"/>
        </w:rPr>
        <w:t xml:space="preserve">                          </w:t>
      </w:r>
      <w:hyperlink r:id="rId136" w:history="1">
        <w:r>
          <w:rPr>
            <w:color w:val="0000FF"/>
            <w:u w:val="single"/>
          </w:rPr>
          <w:t>110k741(1)</w:t>
        </w:r>
      </w:hyperlink>
      <w:r>
        <w:rPr>
          <w:color w:val="000000"/>
        </w:rPr>
        <w:t xml:space="preserve"> k. In general. </w:t>
      </w:r>
      <w:hyperlink r:id="rId137" w:history="1">
        <w:r>
          <w:rPr>
            <w:color w:val="0000FF"/>
            <w:u w:val="single"/>
          </w:rPr>
          <w:t>Most Cited Cases</w:t>
        </w:r>
      </w:hyperlink>
      <w:r>
        <w:rPr>
          <w:color w:val="000000"/>
        </w:rPr>
        <w:t xml:space="preserve"> </w:t>
      </w:r>
    </w:p>
    <w:p w:rsidR="00000000" w:rsidRDefault="008E5282">
      <w:pPr>
        <w:widowControl w:val="0"/>
        <w:autoSpaceDE w:val="0"/>
        <w:autoSpaceDN w:val="0"/>
        <w:adjustRightInd w:val="0"/>
        <w:jc w:val="both"/>
        <w:rPr>
          <w:color w:val="000000"/>
          <w:sz w:val="24"/>
          <w:szCs w:val="24"/>
        </w:rPr>
      </w:pPr>
      <w:bookmarkStart w:id="30" w:name="Document1zzIb430d12a7eba11e28578f7ccc38d"/>
      <w:bookmarkEnd w:id="30"/>
    </w:p>
    <w:p w:rsidR="00000000" w:rsidRDefault="008E5282">
      <w:pPr>
        <w:widowControl w:val="0"/>
        <w:autoSpaceDE w:val="0"/>
        <w:autoSpaceDN w:val="0"/>
        <w:adjustRightInd w:val="0"/>
        <w:ind w:firstLine="360"/>
        <w:jc w:val="both"/>
        <w:rPr>
          <w:color w:val="000000"/>
          <w:sz w:val="24"/>
          <w:szCs w:val="24"/>
        </w:rPr>
      </w:pPr>
      <w:r>
        <w:rPr>
          <w:color w:val="000000"/>
        </w:rPr>
        <w:t>Generally, the trier of fact is entrusted with di</w:t>
      </w:r>
      <w:r>
        <w:rPr>
          <w:color w:val="000000"/>
        </w:rPr>
        <w:t>s</w:t>
      </w:r>
      <w:r>
        <w:rPr>
          <w:color w:val="000000"/>
        </w:rPr>
        <w:t>cretion in weighing evidence.</w:t>
      </w:r>
    </w:p>
    <w:p w:rsidR="00000000" w:rsidRDefault="008E5282">
      <w:pPr>
        <w:widowControl w:val="0"/>
        <w:autoSpaceDE w:val="0"/>
        <w:autoSpaceDN w:val="0"/>
        <w:adjustRightInd w:val="0"/>
        <w:rPr>
          <w:color w:val="000000"/>
          <w:sz w:val="24"/>
          <w:szCs w:val="24"/>
        </w:rPr>
      </w:pPr>
    </w:p>
    <w:p w:rsidR="00000000" w:rsidRDefault="008E5282">
      <w:pPr>
        <w:widowControl w:val="0"/>
        <w:autoSpaceDE w:val="0"/>
        <w:autoSpaceDN w:val="0"/>
        <w:adjustRightInd w:val="0"/>
        <w:jc w:val="both"/>
        <w:rPr>
          <w:color w:val="000000"/>
          <w:sz w:val="24"/>
          <w:szCs w:val="24"/>
        </w:rPr>
      </w:pPr>
      <w:hyperlink w:anchor="Document1zzB162029549355" w:history="1">
        <w:r>
          <w:rPr>
            <w:b/>
            <w:bCs/>
            <w:color w:val="0000FF"/>
            <w:u w:val="single"/>
          </w:rPr>
          <w:t>[16]</w:t>
        </w:r>
      </w:hyperlink>
      <w:bookmarkStart w:id="31" w:name="Document1zzF162029549355"/>
      <w:bookmarkEnd w:id="31"/>
      <w:r>
        <w:rPr>
          <w:b/>
          <w:bCs/>
          <w:color w:val="000000"/>
        </w:rPr>
        <w:t xml:space="preserve"> Sentencing and Punishment 350H </w:t>
      </w:r>
      <w:r>
        <w:rPr>
          <w:b/>
          <w:bCs/>
          <w:noProof/>
          <w:color w:val="000000"/>
        </w:rPr>
        <w:drawing>
          <wp:inline distT="0" distB="0" distL="0" distR="0">
            <wp:extent cx="254000" cy="127000"/>
            <wp:effectExtent l="0" t="0" r="0"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Pr>
          <w:b/>
          <w:bCs/>
          <w:color w:val="000000"/>
        </w:rPr>
        <w:t>975</w:t>
      </w:r>
    </w:p>
    <w:p w:rsidR="00000000" w:rsidRDefault="008E5282">
      <w:pPr>
        <w:widowControl w:val="0"/>
        <w:autoSpaceDE w:val="0"/>
        <w:autoSpaceDN w:val="0"/>
        <w:adjustRightInd w:val="0"/>
        <w:rPr>
          <w:color w:val="000000"/>
          <w:sz w:val="24"/>
          <w:szCs w:val="24"/>
        </w:rPr>
      </w:pPr>
    </w:p>
    <w:p w:rsidR="00000000" w:rsidRDefault="008E5282">
      <w:pPr>
        <w:widowControl w:val="0"/>
        <w:autoSpaceDE w:val="0"/>
        <w:autoSpaceDN w:val="0"/>
        <w:adjustRightInd w:val="0"/>
        <w:jc w:val="both"/>
        <w:rPr>
          <w:color w:val="000000"/>
          <w:sz w:val="24"/>
          <w:szCs w:val="24"/>
        </w:rPr>
      </w:pPr>
      <w:hyperlink r:id="rId138" w:history="1">
        <w:r>
          <w:rPr>
            <w:color w:val="0000FF"/>
            <w:u w:val="single"/>
          </w:rPr>
          <w:t>350H</w:t>
        </w:r>
      </w:hyperlink>
      <w:r>
        <w:rPr>
          <w:color w:val="000000"/>
        </w:rPr>
        <w:t xml:space="preserve"> Sentencing and P</w:t>
      </w:r>
      <w:r>
        <w:rPr>
          <w:color w:val="000000"/>
        </w:rPr>
        <w:t>unishment</w:t>
      </w:r>
    </w:p>
    <w:p w:rsidR="00000000" w:rsidRDefault="008E5282">
      <w:pPr>
        <w:widowControl w:val="0"/>
        <w:autoSpaceDE w:val="0"/>
        <w:autoSpaceDN w:val="0"/>
        <w:adjustRightInd w:val="0"/>
        <w:jc w:val="both"/>
        <w:rPr>
          <w:color w:val="000000"/>
          <w:sz w:val="24"/>
          <w:szCs w:val="24"/>
        </w:rPr>
      </w:pPr>
      <w:r>
        <w:rPr>
          <w:color w:val="000000"/>
        </w:rPr>
        <w:t xml:space="preserve">      </w:t>
      </w:r>
      <w:hyperlink r:id="rId139" w:history="1">
        <w:r>
          <w:rPr>
            <w:color w:val="0000FF"/>
            <w:u w:val="single"/>
          </w:rPr>
          <w:t>350HIV</w:t>
        </w:r>
      </w:hyperlink>
      <w:r>
        <w:rPr>
          <w:color w:val="000000"/>
        </w:rPr>
        <w:t xml:space="preserve"> Sentencing Guidelines</w:t>
      </w:r>
    </w:p>
    <w:p w:rsidR="00000000" w:rsidRDefault="008E5282">
      <w:pPr>
        <w:widowControl w:val="0"/>
        <w:autoSpaceDE w:val="0"/>
        <w:autoSpaceDN w:val="0"/>
        <w:adjustRightInd w:val="0"/>
        <w:jc w:val="both"/>
        <w:rPr>
          <w:color w:val="000000"/>
          <w:sz w:val="24"/>
          <w:szCs w:val="24"/>
        </w:rPr>
      </w:pPr>
      <w:r>
        <w:rPr>
          <w:color w:val="000000"/>
        </w:rPr>
        <w:t xml:space="preserve">            </w:t>
      </w:r>
      <w:hyperlink r:id="rId140" w:history="1">
        <w:r>
          <w:rPr>
            <w:color w:val="0000FF"/>
            <w:u w:val="single"/>
          </w:rPr>
          <w:t>350HIV(H)</w:t>
        </w:r>
      </w:hyperlink>
      <w:r>
        <w:rPr>
          <w:color w:val="000000"/>
        </w:rPr>
        <w:t xml:space="preserve"> Proceedings</w:t>
      </w:r>
    </w:p>
    <w:p w:rsidR="00000000" w:rsidRDefault="008E5282">
      <w:pPr>
        <w:widowControl w:val="0"/>
        <w:autoSpaceDE w:val="0"/>
        <w:autoSpaceDN w:val="0"/>
        <w:adjustRightInd w:val="0"/>
        <w:jc w:val="both"/>
        <w:rPr>
          <w:color w:val="000000"/>
          <w:sz w:val="24"/>
          <w:szCs w:val="24"/>
        </w:rPr>
      </w:pPr>
      <w:r>
        <w:rPr>
          <w:color w:val="000000"/>
        </w:rPr>
        <w:t xml:space="preserve">                </w:t>
      </w:r>
      <w:hyperlink r:id="rId141" w:history="1">
        <w:r>
          <w:rPr>
            <w:color w:val="0000FF"/>
            <w:u w:val="single"/>
          </w:rPr>
          <w:t>350HIV(H)2</w:t>
        </w:r>
      </w:hyperlink>
      <w:r>
        <w:rPr>
          <w:color w:val="000000"/>
        </w:rPr>
        <w:t xml:space="preserve"> Evidence</w:t>
      </w:r>
    </w:p>
    <w:p w:rsidR="00000000" w:rsidRDefault="008E5282">
      <w:pPr>
        <w:widowControl w:val="0"/>
        <w:autoSpaceDE w:val="0"/>
        <w:autoSpaceDN w:val="0"/>
        <w:adjustRightInd w:val="0"/>
        <w:jc w:val="both"/>
        <w:rPr>
          <w:color w:val="000000"/>
          <w:sz w:val="24"/>
          <w:szCs w:val="24"/>
        </w:rPr>
      </w:pPr>
      <w:r>
        <w:rPr>
          <w:color w:val="000000"/>
        </w:rPr>
        <w:t xml:space="preserve">                      </w:t>
      </w:r>
      <w:hyperlink r:id="rId142" w:history="1">
        <w:r>
          <w:rPr>
            <w:color w:val="0000FF"/>
            <w:u w:val="single"/>
          </w:rPr>
          <w:t>350Hk974</w:t>
        </w:r>
      </w:hyperlink>
      <w:r>
        <w:rPr>
          <w:color w:val="000000"/>
        </w:rPr>
        <w:t xml:space="preserve"> Sufficiency</w:t>
      </w:r>
    </w:p>
    <w:p w:rsidR="00000000" w:rsidRDefault="008E5282">
      <w:pPr>
        <w:widowControl w:val="0"/>
        <w:autoSpaceDE w:val="0"/>
        <w:autoSpaceDN w:val="0"/>
        <w:adjustRightInd w:val="0"/>
        <w:jc w:val="both"/>
        <w:rPr>
          <w:color w:val="000000"/>
          <w:sz w:val="24"/>
          <w:szCs w:val="24"/>
        </w:rPr>
      </w:pPr>
      <w:r>
        <w:rPr>
          <w:color w:val="000000"/>
        </w:rPr>
        <w:t xml:space="preserve">                          </w:t>
      </w:r>
      <w:hyperlink r:id="rId143" w:history="1">
        <w:r>
          <w:rPr>
            <w:color w:val="0000FF"/>
            <w:u w:val="single"/>
          </w:rPr>
          <w:t>350</w:t>
        </w:r>
        <w:r>
          <w:rPr>
            <w:color w:val="0000FF"/>
            <w:u w:val="single"/>
          </w:rPr>
          <w:t>Hk975</w:t>
        </w:r>
      </w:hyperlink>
      <w:r>
        <w:rPr>
          <w:color w:val="000000"/>
        </w:rPr>
        <w:t xml:space="preserve"> k. In general. </w:t>
      </w:r>
      <w:hyperlink r:id="rId144" w:history="1">
        <w:r>
          <w:rPr>
            <w:color w:val="0000FF"/>
            <w:u w:val="single"/>
          </w:rPr>
          <w:t>Most Cited Cases</w:t>
        </w:r>
      </w:hyperlink>
      <w:r>
        <w:rPr>
          <w:color w:val="000000"/>
        </w:rPr>
        <w:t xml:space="preserve"> </w:t>
      </w:r>
    </w:p>
    <w:p w:rsidR="00000000" w:rsidRDefault="008E5282">
      <w:pPr>
        <w:widowControl w:val="0"/>
        <w:autoSpaceDE w:val="0"/>
        <w:autoSpaceDN w:val="0"/>
        <w:adjustRightInd w:val="0"/>
        <w:jc w:val="both"/>
        <w:rPr>
          <w:color w:val="000000"/>
          <w:sz w:val="24"/>
          <w:szCs w:val="24"/>
        </w:rPr>
      </w:pPr>
      <w:bookmarkStart w:id="32" w:name="Document1zzIb430d12c7eba11e28578f7ccc38d"/>
      <w:bookmarkEnd w:id="32"/>
    </w:p>
    <w:p w:rsidR="00000000" w:rsidRDefault="008E5282">
      <w:pPr>
        <w:widowControl w:val="0"/>
        <w:autoSpaceDE w:val="0"/>
        <w:autoSpaceDN w:val="0"/>
        <w:adjustRightInd w:val="0"/>
        <w:ind w:firstLine="360"/>
        <w:jc w:val="both"/>
        <w:rPr>
          <w:color w:val="000000"/>
          <w:sz w:val="24"/>
          <w:szCs w:val="24"/>
        </w:rPr>
      </w:pPr>
      <w:r>
        <w:rPr>
          <w:color w:val="000000"/>
        </w:rPr>
        <w:t>District c</w:t>
      </w:r>
      <w:r>
        <w:rPr>
          <w:color w:val="000000"/>
        </w:rPr>
        <w:t>ourt had discretion to discount expert's medical opinions as to toxicity and likelihood of harm through chrysotile form of asbestos, in applic</w:t>
      </w:r>
      <w:r>
        <w:rPr>
          <w:color w:val="000000"/>
        </w:rPr>
        <w:t>a</w:t>
      </w:r>
      <w:r>
        <w:rPr>
          <w:color w:val="000000"/>
        </w:rPr>
        <w:t>tion of nine-level increase for offense resulting in substantial likelihood of death or serious bodily inj</w:t>
      </w:r>
      <w:r>
        <w:rPr>
          <w:color w:val="000000"/>
        </w:rPr>
        <w:t>u</w:t>
      </w:r>
      <w:r>
        <w:rPr>
          <w:color w:val="000000"/>
        </w:rPr>
        <w:t>ry aft</w:t>
      </w:r>
      <w:r>
        <w:rPr>
          <w:color w:val="000000"/>
        </w:rPr>
        <w:t>er defendant had been convicted of conspiracy to violate Clean Air Act through asbestos removal, where expert lacked medical or molecular biology training.</w:t>
      </w:r>
    </w:p>
    <w:p w:rsidR="00000000" w:rsidRDefault="008E5282">
      <w:pPr>
        <w:widowControl w:val="0"/>
        <w:autoSpaceDE w:val="0"/>
        <w:autoSpaceDN w:val="0"/>
        <w:adjustRightInd w:val="0"/>
        <w:rPr>
          <w:color w:val="000000"/>
          <w:sz w:val="24"/>
          <w:szCs w:val="24"/>
        </w:rPr>
      </w:pPr>
    </w:p>
    <w:p w:rsidR="00000000" w:rsidRDefault="008E5282">
      <w:pPr>
        <w:widowControl w:val="0"/>
        <w:autoSpaceDE w:val="0"/>
        <w:autoSpaceDN w:val="0"/>
        <w:adjustRightInd w:val="0"/>
        <w:jc w:val="both"/>
        <w:rPr>
          <w:color w:val="000000"/>
          <w:sz w:val="24"/>
          <w:szCs w:val="24"/>
        </w:rPr>
      </w:pPr>
      <w:hyperlink w:anchor="Document1zzB172029549355" w:history="1">
        <w:r>
          <w:rPr>
            <w:b/>
            <w:bCs/>
            <w:color w:val="0000FF"/>
            <w:u w:val="single"/>
          </w:rPr>
          <w:t>[17]</w:t>
        </w:r>
      </w:hyperlink>
      <w:bookmarkStart w:id="33" w:name="Document1zzF172029549355"/>
      <w:bookmarkEnd w:id="33"/>
      <w:r>
        <w:rPr>
          <w:b/>
          <w:bCs/>
          <w:color w:val="000000"/>
        </w:rPr>
        <w:t xml:space="preserve"> Sentencing and Punishment 350H </w:t>
      </w:r>
      <w:r>
        <w:rPr>
          <w:b/>
          <w:bCs/>
          <w:noProof/>
          <w:color w:val="000000"/>
        </w:rPr>
        <w:drawing>
          <wp:inline distT="0" distB="0" distL="0" distR="0">
            <wp:extent cx="254000" cy="127000"/>
            <wp:effectExtent l="0" t="0" r="0"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Pr>
          <w:b/>
          <w:bCs/>
          <w:color w:val="000000"/>
        </w:rPr>
        <w:t>752</w:t>
      </w:r>
    </w:p>
    <w:p w:rsidR="00000000" w:rsidRDefault="008E5282">
      <w:pPr>
        <w:widowControl w:val="0"/>
        <w:autoSpaceDE w:val="0"/>
        <w:autoSpaceDN w:val="0"/>
        <w:adjustRightInd w:val="0"/>
        <w:rPr>
          <w:color w:val="000000"/>
          <w:sz w:val="24"/>
          <w:szCs w:val="24"/>
        </w:rPr>
      </w:pPr>
    </w:p>
    <w:p w:rsidR="00000000" w:rsidRDefault="008E5282">
      <w:pPr>
        <w:widowControl w:val="0"/>
        <w:autoSpaceDE w:val="0"/>
        <w:autoSpaceDN w:val="0"/>
        <w:adjustRightInd w:val="0"/>
        <w:jc w:val="both"/>
        <w:rPr>
          <w:color w:val="000000"/>
          <w:sz w:val="24"/>
          <w:szCs w:val="24"/>
        </w:rPr>
      </w:pPr>
      <w:hyperlink r:id="rId145" w:history="1">
        <w:r>
          <w:rPr>
            <w:color w:val="0000FF"/>
            <w:u w:val="single"/>
          </w:rPr>
          <w:t>350H</w:t>
        </w:r>
      </w:hyperlink>
      <w:r>
        <w:rPr>
          <w:color w:val="000000"/>
        </w:rPr>
        <w:t xml:space="preserve"> Sentencing and Punishment</w:t>
      </w:r>
    </w:p>
    <w:p w:rsidR="00000000" w:rsidRDefault="008E5282">
      <w:pPr>
        <w:widowControl w:val="0"/>
        <w:autoSpaceDE w:val="0"/>
        <w:autoSpaceDN w:val="0"/>
        <w:adjustRightInd w:val="0"/>
        <w:jc w:val="both"/>
        <w:rPr>
          <w:color w:val="000000"/>
          <w:sz w:val="24"/>
          <w:szCs w:val="24"/>
        </w:rPr>
      </w:pPr>
      <w:r>
        <w:rPr>
          <w:color w:val="000000"/>
        </w:rPr>
        <w:t xml:space="preserve">      </w:t>
      </w:r>
      <w:hyperlink r:id="rId146" w:history="1">
        <w:r>
          <w:rPr>
            <w:color w:val="0000FF"/>
            <w:u w:val="single"/>
          </w:rPr>
          <w:t>350HIV</w:t>
        </w:r>
      </w:hyperlink>
      <w:r>
        <w:rPr>
          <w:color w:val="000000"/>
        </w:rPr>
        <w:t xml:space="preserve"> Sentencing Guidelines</w:t>
      </w:r>
    </w:p>
    <w:p w:rsidR="00000000" w:rsidRDefault="008E5282">
      <w:pPr>
        <w:widowControl w:val="0"/>
        <w:autoSpaceDE w:val="0"/>
        <w:autoSpaceDN w:val="0"/>
        <w:adjustRightInd w:val="0"/>
        <w:jc w:val="both"/>
        <w:rPr>
          <w:color w:val="000000"/>
          <w:sz w:val="24"/>
          <w:szCs w:val="24"/>
        </w:rPr>
      </w:pPr>
      <w:r>
        <w:rPr>
          <w:color w:val="000000"/>
        </w:rPr>
        <w:t xml:space="preserve">            </w:t>
      </w:r>
      <w:hyperlink r:id="rId147" w:history="1">
        <w:r>
          <w:rPr>
            <w:color w:val="0000FF"/>
            <w:u w:val="single"/>
          </w:rPr>
          <w:t>350HIV(C)</w:t>
        </w:r>
      </w:hyperlink>
      <w:r>
        <w:rPr>
          <w:color w:val="000000"/>
        </w:rPr>
        <w:t xml:space="preserve"> Ad</w:t>
      </w:r>
      <w:r>
        <w:rPr>
          <w:color w:val="000000"/>
        </w:rPr>
        <w:t>justments</w:t>
      </w:r>
    </w:p>
    <w:p w:rsidR="00000000" w:rsidRDefault="008E5282">
      <w:pPr>
        <w:widowControl w:val="0"/>
        <w:autoSpaceDE w:val="0"/>
        <w:autoSpaceDN w:val="0"/>
        <w:adjustRightInd w:val="0"/>
        <w:jc w:val="both"/>
        <w:rPr>
          <w:color w:val="000000"/>
          <w:sz w:val="24"/>
          <w:szCs w:val="24"/>
        </w:rPr>
      </w:pPr>
      <w:r>
        <w:rPr>
          <w:color w:val="000000"/>
        </w:rPr>
        <w:t xml:space="preserve">                </w:t>
      </w:r>
      <w:hyperlink r:id="rId148" w:history="1">
        <w:r>
          <w:rPr>
            <w:color w:val="0000FF"/>
            <w:u w:val="single"/>
          </w:rPr>
          <w:t>350HIV(C)2</w:t>
        </w:r>
      </w:hyperlink>
      <w:r>
        <w:rPr>
          <w:color w:val="000000"/>
        </w:rPr>
        <w:t xml:space="preserve"> Factors Increasing Offense Level</w:t>
      </w:r>
    </w:p>
    <w:p w:rsidR="00000000" w:rsidRDefault="008E5282">
      <w:pPr>
        <w:widowControl w:val="0"/>
        <w:autoSpaceDE w:val="0"/>
        <w:autoSpaceDN w:val="0"/>
        <w:adjustRightInd w:val="0"/>
        <w:jc w:val="both"/>
        <w:rPr>
          <w:color w:val="000000"/>
          <w:sz w:val="24"/>
          <w:szCs w:val="24"/>
        </w:rPr>
      </w:pPr>
      <w:r>
        <w:rPr>
          <w:color w:val="000000"/>
        </w:rPr>
        <w:t xml:space="preserve">                      </w:t>
      </w:r>
      <w:hyperlink r:id="rId149" w:history="1">
        <w:r>
          <w:rPr>
            <w:color w:val="0000FF"/>
            <w:u w:val="single"/>
          </w:rPr>
          <w:t>350Hk752</w:t>
        </w:r>
      </w:hyperlink>
      <w:r>
        <w:rPr>
          <w:color w:val="000000"/>
        </w:rPr>
        <w:t xml:space="preserve"> k. Organizers, leaders, ma</w:t>
      </w:r>
      <w:r>
        <w:rPr>
          <w:color w:val="000000"/>
        </w:rPr>
        <w:t>n</w:t>
      </w:r>
      <w:r>
        <w:rPr>
          <w:color w:val="000000"/>
        </w:rPr>
        <w:t xml:space="preserve">agerial role. </w:t>
      </w:r>
      <w:hyperlink r:id="rId150" w:history="1">
        <w:r>
          <w:rPr>
            <w:color w:val="0000FF"/>
            <w:u w:val="single"/>
          </w:rPr>
          <w:t>Most Cited Cases</w:t>
        </w:r>
      </w:hyperlink>
      <w:r>
        <w:rPr>
          <w:color w:val="000000"/>
        </w:rPr>
        <w:t xml:space="preserve"> </w:t>
      </w:r>
    </w:p>
    <w:p w:rsidR="00000000" w:rsidRDefault="008E5282">
      <w:pPr>
        <w:widowControl w:val="0"/>
        <w:autoSpaceDE w:val="0"/>
        <w:autoSpaceDN w:val="0"/>
        <w:adjustRightInd w:val="0"/>
        <w:rPr>
          <w:color w:val="000000"/>
          <w:sz w:val="24"/>
          <w:szCs w:val="24"/>
        </w:rPr>
      </w:pPr>
    </w:p>
    <w:p w:rsidR="00000000" w:rsidRDefault="008E5282">
      <w:pPr>
        <w:widowControl w:val="0"/>
        <w:autoSpaceDE w:val="0"/>
        <w:autoSpaceDN w:val="0"/>
        <w:adjustRightInd w:val="0"/>
        <w:jc w:val="both"/>
        <w:rPr>
          <w:color w:val="000000"/>
          <w:sz w:val="24"/>
          <w:szCs w:val="24"/>
        </w:rPr>
      </w:pPr>
      <w:r>
        <w:rPr>
          <w:b/>
          <w:bCs/>
          <w:color w:val="000000"/>
        </w:rPr>
        <w:t>Sentencing and Punish</w:t>
      </w:r>
      <w:r>
        <w:rPr>
          <w:b/>
          <w:bCs/>
          <w:color w:val="000000"/>
        </w:rPr>
        <w:t xml:space="preserve">ment 350H </w:t>
      </w:r>
      <w:r>
        <w:rPr>
          <w:b/>
          <w:bCs/>
          <w:noProof/>
          <w:color w:val="000000"/>
        </w:rPr>
        <w:drawing>
          <wp:inline distT="0" distB="0" distL="0" distR="0">
            <wp:extent cx="254000" cy="127000"/>
            <wp:effectExtent l="0" t="0" r="0" b="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Pr>
          <w:b/>
          <w:bCs/>
          <w:color w:val="000000"/>
        </w:rPr>
        <w:t>973.5</w:t>
      </w:r>
    </w:p>
    <w:p w:rsidR="00000000" w:rsidRDefault="008E5282">
      <w:pPr>
        <w:widowControl w:val="0"/>
        <w:autoSpaceDE w:val="0"/>
        <w:autoSpaceDN w:val="0"/>
        <w:adjustRightInd w:val="0"/>
        <w:rPr>
          <w:color w:val="000000"/>
          <w:sz w:val="24"/>
          <w:szCs w:val="24"/>
        </w:rPr>
      </w:pPr>
    </w:p>
    <w:p w:rsidR="00000000" w:rsidRDefault="008E5282">
      <w:pPr>
        <w:widowControl w:val="0"/>
        <w:autoSpaceDE w:val="0"/>
        <w:autoSpaceDN w:val="0"/>
        <w:adjustRightInd w:val="0"/>
        <w:jc w:val="both"/>
        <w:rPr>
          <w:color w:val="000000"/>
          <w:sz w:val="24"/>
          <w:szCs w:val="24"/>
        </w:rPr>
      </w:pPr>
      <w:hyperlink r:id="rId151" w:history="1">
        <w:r>
          <w:rPr>
            <w:color w:val="0000FF"/>
            <w:u w:val="single"/>
          </w:rPr>
          <w:t>350H</w:t>
        </w:r>
      </w:hyperlink>
      <w:r>
        <w:rPr>
          <w:color w:val="000000"/>
        </w:rPr>
        <w:t xml:space="preserve"> Sentencing and Punishment</w:t>
      </w:r>
    </w:p>
    <w:p w:rsidR="00000000" w:rsidRDefault="008E5282">
      <w:pPr>
        <w:widowControl w:val="0"/>
        <w:autoSpaceDE w:val="0"/>
        <w:autoSpaceDN w:val="0"/>
        <w:adjustRightInd w:val="0"/>
        <w:jc w:val="both"/>
        <w:rPr>
          <w:color w:val="000000"/>
          <w:sz w:val="24"/>
          <w:szCs w:val="24"/>
        </w:rPr>
      </w:pPr>
      <w:r>
        <w:rPr>
          <w:color w:val="000000"/>
        </w:rPr>
        <w:t xml:space="preserve">      </w:t>
      </w:r>
      <w:hyperlink r:id="rId152" w:history="1">
        <w:r>
          <w:rPr>
            <w:color w:val="0000FF"/>
            <w:u w:val="single"/>
          </w:rPr>
          <w:t>350HIV</w:t>
        </w:r>
      </w:hyperlink>
      <w:r>
        <w:rPr>
          <w:color w:val="000000"/>
        </w:rPr>
        <w:t xml:space="preserve"> Sentencing Guidelines</w:t>
      </w:r>
    </w:p>
    <w:p w:rsidR="00000000" w:rsidRDefault="008E5282">
      <w:pPr>
        <w:widowControl w:val="0"/>
        <w:autoSpaceDE w:val="0"/>
        <w:autoSpaceDN w:val="0"/>
        <w:adjustRightInd w:val="0"/>
        <w:jc w:val="both"/>
        <w:rPr>
          <w:color w:val="000000"/>
          <w:sz w:val="24"/>
          <w:szCs w:val="24"/>
        </w:rPr>
      </w:pPr>
      <w:r>
        <w:rPr>
          <w:color w:val="000000"/>
        </w:rPr>
        <w:t xml:space="preserve">            </w:t>
      </w:r>
      <w:hyperlink r:id="rId153" w:history="1">
        <w:r>
          <w:rPr>
            <w:color w:val="0000FF"/>
            <w:u w:val="single"/>
          </w:rPr>
          <w:t>350HIV(H)</w:t>
        </w:r>
      </w:hyperlink>
      <w:r>
        <w:rPr>
          <w:color w:val="000000"/>
        </w:rPr>
        <w:t xml:space="preserve"> Proceedings</w:t>
      </w:r>
    </w:p>
    <w:p w:rsidR="00000000" w:rsidRDefault="008E5282">
      <w:pPr>
        <w:widowControl w:val="0"/>
        <w:autoSpaceDE w:val="0"/>
        <w:autoSpaceDN w:val="0"/>
        <w:adjustRightInd w:val="0"/>
        <w:jc w:val="both"/>
        <w:rPr>
          <w:color w:val="000000"/>
          <w:sz w:val="24"/>
          <w:szCs w:val="24"/>
        </w:rPr>
      </w:pPr>
      <w:r>
        <w:rPr>
          <w:color w:val="000000"/>
        </w:rPr>
        <w:t xml:space="preserve">                </w:t>
      </w:r>
      <w:hyperlink r:id="rId154" w:history="1">
        <w:r>
          <w:rPr>
            <w:color w:val="0000FF"/>
            <w:u w:val="single"/>
          </w:rPr>
          <w:t>350HIV(H)2</w:t>
        </w:r>
      </w:hyperlink>
      <w:r>
        <w:rPr>
          <w:color w:val="000000"/>
        </w:rPr>
        <w:t xml:space="preserve"> Evidence</w:t>
      </w:r>
    </w:p>
    <w:p w:rsidR="00000000" w:rsidRDefault="008E5282">
      <w:pPr>
        <w:widowControl w:val="0"/>
        <w:autoSpaceDE w:val="0"/>
        <w:autoSpaceDN w:val="0"/>
        <w:adjustRightInd w:val="0"/>
        <w:jc w:val="both"/>
        <w:rPr>
          <w:color w:val="000000"/>
          <w:sz w:val="24"/>
          <w:szCs w:val="24"/>
        </w:rPr>
      </w:pPr>
      <w:r>
        <w:rPr>
          <w:color w:val="000000"/>
        </w:rPr>
        <w:t xml:space="preserve">                      </w:t>
      </w:r>
      <w:hyperlink r:id="rId155" w:history="1">
        <w:r>
          <w:rPr>
            <w:color w:val="0000FF"/>
            <w:u w:val="single"/>
          </w:rPr>
          <w:t>35</w:t>
        </w:r>
        <w:r>
          <w:rPr>
            <w:color w:val="0000FF"/>
            <w:u w:val="single"/>
          </w:rPr>
          <w:t>0Hk973</w:t>
        </w:r>
      </w:hyperlink>
      <w:r>
        <w:rPr>
          <w:color w:val="000000"/>
        </w:rPr>
        <w:t xml:space="preserve"> Degree of Proof</w:t>
      </w:r>
    </w:p>
    <w:p w:rsidR="00000000" w:rsidRDefault="008E5282">
      <w:pPr>
        <w:widowControl w:val="0"/>
        <w:autoSpaceDE w:val="0"/>
        <w:autoSpaceDN w:val="0"/>
        <w:adjustRightInd w:val="0"/>
        <w:jc w:val="both"/>
        <w:rPr>
          <w:color w:val="000000"/>
          <w:sz w:val="24"/>
          <w:szCs w:val="24"/>
        </w:rPr>
      </w:pPr>
      <w:r>
        <w:rPr>
          <w:color w:val="000000"/>
        </w:rPr>
        <w:t xml:space="preserve">                          </w:t>
      </w:r>
      <w:hyperlink r:id="rId156" w:history="1">
        <w:r>
          <w:rPr>
            <w:color w:val="0000FF"/>
            <w:u w:val="single"/>
          </w:rPr>
          <w:t>350Hk973.5</w:t>
        </w:r>
      </w:hyperlink>
      <w:r>
        <w:rPr>
          <w:color w:val="000000"/>
        </w:rPr>
        <w:t xml:space="preserve"> k. Factors enhancing sentence. </w:t>
      </w:r>
      <w:hyperlink r:id="rId157" w:history="1">
        <w:r>
          <w:rPr>
            <w:color w:val="0000FF"/>
            <w:u w:val="single"/>
          </w:rPr>
          <w:t>Most Cited Cases</w:t>
        </w:r>
      </w:hyperlink>
      <w:r>
        <w:rPr>
          <w:color w:val="000000"/>
        </w:rPr>
        <w:t xml:space="preserve"> </w:t>
      </w:r>
    </w:p>
    <w:p w:rsidR="00000000" w:rsidRDefault="008E5282">
      <w:pPr>
        <w:widowControl w:val="0"/>
        <w:autoSpaceDE w:val="0"/>
        <w:autoSpaceDN w:val="0"/>
        <w:adjustRightInd w:val="0"/>
        <w:jc w:val="both"/>
        <w:rPr>
          <w:color w:val="000000"/>
          <w:sz w:val="24"/>
          <w:szCs w:val="24"/>
        </w:rPr>
      </w:pPr>
      <w:bookmarkStart w:id="34" w:name="Document1zzIb430d12e7eba11e28578f7ccc38d"/>
      <w:bookmarkEnd w:id="34"/>
    </w:p>
    <w:p w:rsidR="00000000" w:rsidRDefault="008E5282">
      <w:pPr>
        <w:widowControl w:val="0"/>
        <w:autoSpaceDE w:val="0"/>
        <w:autoSpaceDN w:val="0"/>
        <w:adjustRightInd w:val="0"/>
        <w:ind w:firstLine="360"/>
        <w:jc w:val="both"/>
        <w:rPr>
          <w:color w:val="000000"/>
          <w:sz w:val="24"/>
          <w:szCs w:val="24"/>
        </w:rPr>
      </w:pPr>
      <w:r>
        <w:rPr>
          <w:color w:val="000000"/>
        </w:rPr>
        <w:t>After defendant had been convicted of conspir</w:t>
      </w:r>
      <w:r>
        <w:rPr>
          <w:color w:val="000000"/>
        </w:rPr>
        <w:t>a</w:t>
      </w:r>
      <w:r>
        <w:rPr>
          <w:color w:val="000000"/>
        </w:rPr>
        <w:t>cy to violate Clean Air Act, district</w:t>
      </w:r>
      <w:r>
        <w:rPr>
          <w:color w:val="000000"/>
        </w:rPr>
        <w:t xml:space="preserve"> court did not clearly err in finding by preponderance of evidence that defendant was organizer or leader, calling for four-level sentencing e</w:t>
      </w:r>
      <w:r>
        <w:rPr>
          <w:color w:val="000000"/>
        </w:rPr>
        <w:t>n</w:t>
      </w:r>
      <w:r>
        <w:rPr>
          <w:color w:val="000000"/>
        </w:rPr>
        <w:t>hancement, where facts su</w:t>
      </w:r>
      <w:r>
        <w:rPr>
          <w:color w:val="000000"/>
        </w:rPr>
        <w:t>p</w:t>
      </w:r>
      <w:r>
        <w:rPr>
          <w:color w:val="000000"/>
        </w:rPr>
        <w:t>ported permissible inference that defendant had d</w:t>
      </w:r>
      <w:r>
        <w:rPr>
          <w:color w:val="000000"/>
        </w:rPr>
        <w:t>i</w:t>
      </w:r>
      <w:r>
        <w:rPr>
          <w:color w:val="000000"/>
        </w:rPr>
        <w:t>rected scraping of ceilings that co</w:t>
      </w:r>
      <w:r>
        <w:rPr>
          <w:color w:val="000000"/>
        </w:rPr>
        <w:t>n</w:t>
      </w:r>
      <w:r>
        <w:rPr>
          <w:color w:val="000000"/>
        </w:rPr>
        <w:t>t</w:t>
      </w:r>
      <w:r>
        <w:rPr>
          <w:color w:val="000000"/>
        </w:rPr>
        <w:t xml:space="preserve">ained asbestos, approving both expenditure and work itself, rather than simply placing his signature on check made out to contractor. </w:t>
      </w:r>
      <w:hyperlink r:id="rId158" w:history="1">
        <w:r>
          <w:rPr>
            <w:color w:val="0000FF"/>
            <w:u w:val="single"/>
          </w:rPr>
          <w:t>U.S.S.G. § 3B1.</w:t>
        </w:r>
        <w:r>
          <w:rPr>
            <w:color w:val="0000FF"/>
            <w:u w:val="single"/>
          </w:rPr>
          <w:t>1(a)</w:t>
        </w:r>
      </w:hyperlink>
      <w:r>
        <w:rPr>
          <w:color w:val="000000"/>
        </w:rPr>
        <w:t>, 18 U.S.C.A.</w:t>
      </w:r>
    </w:p>
    <w:p w:rsidR="00000000" w:rsidRDefault="008E5282">
      <w:pPr>
        <w:widowControl w:val="0"/>
        <w:autoSpaceDE w:val="0"/>
        <w:autoSpaceDN w:val="0"/>
        <w:adjustRightInd w:val="0"/>
        <w:rPr>
          <w:color w:val="000000"/>
          <w:sz w:val="24"/>
          <w:szCs w:val="24"/>
        </w:rPr>
      </w:pPr>
    </w:p>
    <w:p w:rsidR="00000000" w:rsidRDefault="008E5282">
      <w:pPr>
        <w:widowControl w:val="0"/>
        <w:autoSpaceDE w:val="0"/>
        <w:autoSpaceDN w:val="0"/>
        <w:adjustRightInd w:val="0"/>
        <w:jc w:val="both"/>
        <w:rPr>
          <w:color w:val="000000"/>
          <w:sz w:val="24"/>
          <w:szCs w:val="24"/>
        </w:rPr>
      </w:pPr>
      <w:hyperlink w:anchor="Document1zzB182029549355" w:history="1">
        <w:r>
          <w:rPr>
            <w:b/>
            <w:bCs/>
            <w:color w:val="0000FF"/>
            <w:u w:val="single"/>
          </w:rPr>
          <w:t>[18]</w:t>
        </w:r>
      </w:hyperlink>
      <w:bookmarkStart w:id="35" w:name="Document1zzF182029549355"/>
      <w:bookmarkEnd w:id="35"/>
      <w:r>
        <w:rPr>
          <w:b/>
          <w:bCs/>
          <w:color w:val="000000"/>
        </w:rPr>
        <w:t xml:space="preserve"> Sentencing and Punishment 350H </w:t>
      </w:r>
      <w:r>
        <w:rPr>
          <w:b/>
          <w:bCs/>
          <w:noProof/>
          <w:color w:val="000000"/>
        </w:rPr>
        <w:drawing>
          <wp:inline distT="0" distB="0" distL="0" distR="0">
            <wp:extent cx="254000" cy="127000"/>
            <wp:effectExtent l="0" t="0" r="0" b="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Pr>
          <w:b/>
          <w:bCs/>
          <w:color w:val="000000"/>
        </w:rPr>
        <w:t>752</w:t>
      </w:r>
    </w:p>
    <w:p w:rsidR="00000000" w:rsidRDefault="008E5282">
      <w:pPr>
        <w:widowControl w:val="0"/>
        <w:autoSpaceDE w:val="0"/>
        <w:autoSpaceDN w:val="0"/>
        <w:adjustRightInd w:val="0"/>
        <w:rPr>
          <w:color w:val="000000"/>
          <w:sz w:val="24"/>
          <w:szCs w:val="24"/>
        </w:rPr>
      </w:pPr>
    </w:p>
    <w:p w:rsidR="00000000" w:rsidRDefault="008E5282">
      <w:pPr>
        <w:widowControl w:val="0"/>
        <w:autoSpaceDE w:val="0"/>
        <w:autoSpaceDN w:val="0"/>
        <w:adjustRightInd w:val="0"/>
        <w:jc w:val="both"/>
        <w:rPr>
          <w:color w:val="000000"/>
          <w:sz w:val="24"/>
          <w:szCs w:val="24"/>
        </w:rPr>
      </w:pPr>
      <w:hyperlink r:id="rId159" w:history="1">
        <w:r>
          <w:rPr>
            <w:color w:val="0000FF"/>
            <w:u w:val="single"/>
          </w:rPr>
          <w:t>350H</w:t>
        </w:r>
      </w:hyperlink>
      <w:r>
        <w:rPr>
          <w:color w:val="000000"/>
        </w:rPr>
        <w:t xml:space="preserve"> Sentencing and Punishment</w:t>
      </w:r>
    </w:p>
    <w:p w:rsidR="00000000" w:rsidRDefault="008E5282">
      <w:pPr>
        <w:widowControl w:val="0"/>
        <w:autoSpaceDE w:val="0"/>
        <w:autoSpaceDN w:val="0"/>
        <w:adjustRightInd w:val="0"/>
        <w:jc w:val="both"/>
        <w:rPr>
          <w:color w:val="000000"/>
          <w:sz w:val="24"/>
          <w:szCs w:val="24"/>
        </w:rPr>
      </w:pPr>
      <w:r>
        <w:rPr>
          <w:color w:val="000000"/>
        </w:rPr>
        <w:t xml:space="preserve">      </w:t>
      </w:r>
      <w:hyperlink r:id="rId160" w:history="1">
        <w:r>
          <w:rPr>
            <w:color w:val="0000FF"/>
            <w:u w:val="single"/>
          </w:rPr>
          <w:t>350HIV</w:t>
        </w:r>
      </w:hyperlink>
      <w:r>
        <w:rPr>
          <w:color w:val="000000"/>
        </w:rPr>
        <w:t xml:space="preserve"> </w:t>
      </w:r>
      <w:r>
        <w:rPr>
          <w:color w:val="000000"/>
        </w:rPr>
        <w:t>Sentencing Guidelines</w:t>
      </w:r>
    </w:p>
    <w:p w:rsidR="00000000" w:rsidRDefault="008E5282">
      <w:pPr>
        <w:widowControl w:val="0"/>
        <w:autoSpaceDE w:val="0"/>
        <w:autoSpaceDN w:val="0"/>
        <w:adjustRightInd w:val="0"/>
        <w:jc w:val="both"/>
        <w:rPr>
          <w:color w:val="000000"/>
          <w:sz w:val="24"/>
          <w:szCs w:val="24"/>
        </w:rPr>
      </w:pPr>
      <w:r>
        <w:rPr>
          <w:color w:val="000000"/>
        </w:rPr>
        <w:t xml:space="preserve">            </w:t>
      </w:r>
      <w:hyperlink r:id="rId161" w:history="1">
        <w:r>
          <w:rPr>
            <w:color w:val="0000FF"/>
            <w:u w:val="single"/>
          </w:rPr>
          <w:t>350HIV(C)</w:t>
        </w:r>
      </w:hyperlink>
      <w:r>
        <w:rPr>
          <w:color w:val="000000"/>
        </w:rPr>
        <w:t xml:space="preserve"> Adjustments</w:t>
      </w:r>
    </w:p>
    <w:p w:rsidR="00000000" w:rsidRDefault="008E5282">
      <w:pPr>
        <w:widowControl w:val="0"/>
        <w:autoSpaceDE w:val="0"/>
        <w:autoSpaceDN w:val="0"/>
        <w:adjustRightInd w:val="0"/>
        <w:jc w:val="both"/>
        <w:rPr>
          <w:color w:val="000000"/>
          <w:sz w:val="24"/>
          <w:szCs w:val="24"/>
        </w:rPr>
      </w:pPr>
      <w:r>
        <w:rPr>
          <w:color w:val="000000"/>
        </w:rPr>
        <w:t xml:space="preserve">                </w:t>
      </w:r>
      <w:hyperlink r:id="rId162" w:history="1">
        <w:r>
          <w:rPr>
            <w:color w:val="0000FF"/>
            <w:u w:val="single"/>
          </w:rPr>
          <w:t>350HIV(C)2</w:t>
        </w:r>
      </w:hyperlink>
      <w:r>
        <w:rPr>
          <w:color w:val="000000"/>
        </w:rPr>
        <w:t xml:space="preserve"> Factors Increasing Offense Level</w:t>
      </w:r>
    </w:p>
    <w:p w:rsidR="00000000" w:rsidRDefault="008E5282">
      <w:pPr>
        <w:widowControl w:val="0"/>
        <w:autoSpaceDE w:val="0"/>
        <w:autoSpaceDN w:val="0"/>
        <w:adjustRightInd w:val="0"/>
        <w:jc w:val="both"/>
        <w:rPr>
          <w:color w:val="000000"/>
          <w:sz w:val="24"/>
          <w:szCs w:val="24"/>
        </w:rPr>
      </w:pPr>
      <w:r>
        <w:rPr>
          <w:color w:val="000000"/>
        </w:rPr>
        <w:t xml:space="preserve">                      </w:t>
      </w:r>
      <w:hyperlink r:id="rId163" w:history="1">
        <w:r>
          <w:rPr>
            <w:color w:val="0000FF"/>
            <w:u w:val="single"/>
          </w:rPr>
          <w:t>350Hk752</w:t>
        </w:r>
      </w:hyperlink>
      <w:r>
        <w:rPr>
          <w:color w:val="000000"/>
        </w:rPr>
        <w:t xml:space="preserve"> k. Organizers, leaders, ma</w:t>
      </w:r>
      <w:r>
        <w:rPr>
          <w:color w:val="000000"/>
        </w:rPr>
        <w:t>n</w:t>
      </w:r>
      <w:r>
        <w:rPr>
          <w:color w:val="000000"/>
        </w:rPr>
        <w:t xml:space="preserve">agerial role. </w:t>
      </w:r>
      <w:hyperlink r:id="rId164" w:history="1">
        <w:r>
          <w:rPr>
            <w:color w:val="0000FF"/>
            <w:u w:val="single"/>
          </w:rPr>
          <w:t>Most Cited Cases</w:t>
        </w:r>
      </w:hyperlink>
      <w:r>
        <w:rPr>
          <w:color w:val="000000"/>
        </w:rPr>
        <w:t xml:space="preserve"> </w:t>
      </w:r>
    </w:p>
    <w:p w:rsidR="00000000" w:rsidRDefault="008E5282">
      <w:pPr>
        <w:widowControl w:val="0"/>
        <w:autoSpaceDE w:val="0"/>
        <w:autoSpaceDN w:val="0"/>
        <w:adjustRightInd w:val="0"/>
        <w:jc w:val="both"/>
        <w:rPr>
          <w:color w:val="000000"/>
          <w:sz w:val="24"/>
          <w:szCs w:val="24"/>
        </w:rPr>
      </w:pPr>
      <w:bookmarkStart w:id="36" w:name="Document1zzIb430d1307eba11e28578f7ccc38d"/>
      <w:bookmarkEnd w:id="36"/>
    </w:p>
    <w:p w:rsidR="00000000" w:rsidRDefault="008E5282">
      <w:pPr>
        <w:widowControl w:val="0"/>
        <w:autoSpaceDE w:val="0"/>
        <w:autoSpaceDN w:val="0"/>
        <w:adjustRightInd w:val="0"/>
        <w:ind w:firstLine="360"/>
        <w:jc w:val="both"/>
        <w:rPr>
          <w:color w:val="000000"/>
          <w:sz w:val="24"/>
          <w:szCs w:val="24"/>
        </w:rPr>
      </w:pPr>
      <w:r>
        <w:rPr>
          <w:color w:val="000000"/>
        </w:rPr>
        <w:t>A sentencing enhancement finding that a defen</w:t>
      </w:r>
      <w:r>
        <w:rPr>
          <w:color w:val="000000"/>
        </w:rPr>
        <w:t>d</w:t>
      </w:r>
      <w:r>
        <w:rPr>
          <w:color w:val="000000"/>
        </w:rPr>
        <w:t>ant fits the role of an organizer or leader, calling for a four-level increase, requires evidence that the d</w:t>
      </w:r>
      <w:r>
        <w:rPr>
          <w:color w:val="000000"/>
        </w:rPr>
        <w:t>e</w:t>
      </w:r>
      <w:r>
        <w:rPr>
          <w:color w:val="000000"/>
        </w:rPr>
        <w:t>fendant exercised some control over other persons involved in the commission of the offense or was re</w:t>
      </w:r>
      <w:r>
        <w:rPr>
          <w:color w:val="000000"/>
        </w:rPr>
        <w:t>sponsible for organizing other persons for the pu</w:t>
      </w:r>
      <w:r>
        <w:rPr>
          <w:color w:val="000000"/>
        </w:rPr>
        <w:t>r</w:t>
      </w:r>
      <w:r>
        <w:rPr>
          <w:color w:val="000000"/>
        </w:rPr>
        <w:t xml:space="preserve">pose of carrying out the crime. </w:t>
      </w:r>
      <w:hyperlink r:id="rId165" w:history="1">
        <w:r>
          <w:rPr>
            <w:color w:val="0000FF"/>
            <w:u w:val="single"/>
          </w:rPr>
          <w:t>U.S.S.G. § 3B1.1(a)</w:t>
        </w:r>
      </w:hyperlink>
      <w:r>
        <w:rPr>
          <w:color w:val="000000"/>
        </w:rPr>
        <w:t>, 18 U.S.C.A.</w:t>
      </w:r>
    </w:p>
    <w:p w:rsidR="00000000" w:rsidRDefault="008E5282">
      <w:pPr>
        <w:widowControl w:val="0"/>
        <w:autoSpaceDE w:val="0"/>
        <w:autoSpaceDN w:val="0"/>
        <w:adjustRightInd w:val="0"/>
        <w:rPr>
          <w:color w:val="000000"/>
          <w:sz w:val="24"/>
          <w:szCs w:val="24"/>
        </w:rPr>
      </w:pPr>
    </w:p>
    <w:p w:rsidR="00000000" w:rsidRDefault="008E5282">
      <w:pPr>
        <w:widowControl w:val="0"/>
        <w:autoSpaceDE w:val="0"/>
        <w:autoSpaceDN w:val="0"/>
        <w:adjustRightInd w:val="0"/>
        <w:jc w:val="both"/>
        <w:rPr>
          <w:color w:val="000000"/>
          <w:sz w:val="24"/>
          <w:szCs w:val="24"/>
        </w:rPr>
      </w:pPr>
      <w:hyperlink w:anchor="Document1zzB192029549355" w:history="1">
        <w:r>
          <w:rPr>
            <w:b/>
            <w:bCs/>
            <w:color w:val="0000FF"/>
            <w:u w:val="single"/>
          </w:rPr>
          <w:t>[19]</w:t>
        </w:r>
      </w:hyperlink>
      <w:bookmarkStart w:id="37" w:name="Document1zzF192029549355"/>
      <w:bookmarkEnd w:id="37"/>
      <w:r>
        <w:rPr>
          <w:b/>
          <w:bCs/>
          <w:color w:val="000000"/>
        </w:rPr>
        <w:t xml:space="preserve"> Criminal Law 110 </w:t>
      </w:r>
      <w:r>
        <w:rPr>
          <w:b/>
          <w:bCs/>
          <w:noProof/>
          <w:color w:val="000000"/>
        </w:rPr>
        <w:drawing>
          <wp:inline distT="0" distB="0" distL="0" distR="0">
            <wp:extent cx="254000" cy="127000"/>
            <wp:effectExtent l="0" t="0" r="0" b="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Pr>
          <w:b/>
          <w:bCs/>
          <w:color w:val="000000"/>
        </w:rPr>
        <w:t>1158.34</w:t>
      </w:r>
    </w:p>
    <w:p w:rsidR="00000000" w:rsidRDefault="008E5282">
      <w:pPr>
        <w:widowControl w:val="0"/>
        <w:autoSpaceDE w:val="0"/>
        <w:autoSpaceDN w:val="0"/>
        <w:adjustRightInd w:val="0"/>
        <w:rPr>
          <w:color w:val="000000"/>
          <w:sz w:val="24"/>
          <w:szCs w:val="24"/>
        </w:rPr>
      </w:pPr>
    </w:p>
    <w:p w:rsidR="00000000" w:rsidRDefault="008E5282">
      <w:pPr>
        <w:widowControl w:val="0"/>
        <w:autoSpaceDE w:val="0"/>
        <w:autoSpaceDN w:val="0"/>
        <w:adjustRightInd w:val="0"/>
        <w:jc w:val="both"/>
        <w:rPr>
          <w:color w:val="000000"/>
          <w:sz w:val="24"/>
          <w:szCs w:val="24"/>
        </w:rPr>
      </w:pPr>
      <w:hyperlink r:id="rId166" w:history="1">
        <w:r>
          <w:rPr>
            <w:color w:val="0000FF"/>
            <w:u w:val="single"/>
          </w:rPr>
          <w:t>110</w:t>
        </w:r>
      </w:hyperlink>
      <w:r>
        <w:rPr>
          <w:color w:val="000000"/>
        </w:rPr>
        <w:t xml:space="preserve"> Crim</w:t>
      </w:r>
      <w:r>
        <w:rPr>
          <w:color w:val="000000"/>
        </w:rPr>
        <w:t>inal Law</w:t>
      </w:r>
    </w:p>
    <w:p w:rsidR="00000000" w:rsidRDefault="008E5282">
      <w:pPr>
        <w:widowControl w:val="0"/>
        <w:autoSpaceDE w:val="0"/>
        <w:autoSpaceDN w:val="0"/>
        <w:adjustRightInd w:val="0"/>
        <w:jc w:val="both"/>
        <w:rPr>
          <w:color w:val="000000"/>
          <w:sz w:val="24"/>
          <w:szCs w:val="24"/>
        </w:rPr>
      </w:pPr>
      <w:r>
        <w:rPr>
          <w:color w:val="000000"/>
        </w:rPr>
        <w:t xml:space="preserve">      </w:t>
      </w:r>
      <w:hyperlink r:id="rId167" w:history="1">
        <w:r>
          <w:rPr>
            <w:color w:val="0000FF"/>
            <w:u w:val="single"/>
          </w:rPr>
          <w:t>110XXIV</w:t>
        </w:r>
      </w:hyperlink>
      <w:r>
        <w:rPr>
          <w:color w:val="000000"/>
        </w:rPr>
        <w:t xml:space="preserve"> Review</w:t>
      </w:r>
    </w:p>
    <w:p w:rsidR="00000000" w:rsidRDefault="008E5282">
      <w:pPr>
        <w:widowControl w:val="0"/>
        <w:autoSpaceDE w:val="0"/>
        <w:autoSpaceDN w:val="0"/>
        <w:adjustRightInd w:val="0"/>
        <w:jc w:val="both"/>
        <w:rPr>
          <w:color w:val="000000"/>
          <w:sz w:val="24"/>
          <w:szCs w:val="24"/>
        </w:rPr>
      </w:pPr>
      <w:r>
        <w:rPr>
          <w:color w:val="000000"/>
        </w:rPr>
        <w:t xml:space="preserve">            </w:t>
      </w:r>
      <w:hyperlink r:id="rId168" w:history="1">
        <w:r>
          <w:rPr>
            <w:color w:val="0000FF"/>
            <w:u w:val="single"/>
          </w:rPr>
          <w:t>110</w:t>
        </w:r>
        <w:r>
          <w:rPr>
            <w:color w:val="0000FF"/>
            <w:u w:val="single"/>
          </w:rPr>
          <w:t>XXIV(O)</w:t>
        </w:r>
      </w:hyperlink>
      <w:r>
        <w:rPr>
          <w:color w:val="000000"/>
        </w:rPr>
        <w:t xml:space="preserve"> Questions of Fact and Findings</w:t>
      </w:r>
    </w:p>
    <w:p w:rsidR="00000000" w:rsidRDefault="008E5282">
      <w:pPr>
        <w:widowControl w:val="0"/>
        <w:autoSpaceDE w:val="0"/>
        <w:autoSpaceDN w:val="0"/>
        <w:adjustRightInd w:val="0"/>
        <w:jc w:val="both"/>
        <w:rPr>
          <w:color w:val="000000"/>
          <w:sz w:val="24"/>
          <w:szCs w:val="24"/>
        </w:rPr>
      </w:pPr>
      <w:r>
        <w:rPr>
          <w:color w:val="000000"/>
        </w:rPr>
        <w:t xml:space="preserve">                </w:t>
      </w:r>
      <w:hyperlink r:id="rId169" w:history="1">
        <w:r>
          <w:rPr>
            <w:color w:val="0000FF"/>
            <w:u w:val="single"/>
          </w:rPr>
          <w:t>110k1158.34</w:t>
        </w:r>
      </w:hyperlink>
      <w:r>
        <w:rPr>
          <w:color w:val="000000"/>
        </w:rPr>
        <w:t xml:space="preserve"> k. Sentencing. </w:t>
      </w:r>
      <w:hyperlink r:id="rId170" w:history="1">
        <w:r>
          <w:rPr>
            <w:color w:val="0000FF"/>
            <w:u w:val="single"/>
          </w:rPr>
          <w:t>Most Cited Cases</w:t>
        </w:r>
      </w:hyperlink>
      <w:r>
        <w:rPr>
          <w:color w:val="000000"/>
        </w:rPr>
        <w:t xml:space="preserve"> </w:t>
      </w:r>
    </w:p>
    <w:p w:rsidR="00000000" w:rsidRDefault="008E5282">
      <w:pPr>
        <w:widowControl w:val="0"/>
        <w:autoSpaceDE w:val="0"/>
        <w:autoSpaceDN w:val="0"/>
        <w:adjustRightInd w:val="0"/>
        <w:rPr>
          <w:color w:val="000000"/>
          <w:sz w:val="24"/>
          <w:szCs w:val="24"/>
        </w:rPr>
      </w:pPr>
    </w:p>
    <w:p w:rsidR="00000000" w:rsidRDefault="008E5282">
      <w:pPr>
        <w:widowControl w:val="0"/>
        <w:autoSpaceDE w:val="0"/>
        <w:autoSpaceDN w:val="0"/>
        <w:adjustRightInd w:val="0"/>
        <w:jc w:val="both"/>
        <w:rPr>
          <w:color w:val="000000"/>
          <w:sz w:val="24"/>
          <w:szCs w:val="24"/>
        </w:rPr>
      </w:pPr>
      <w:r>
        <w:rPr>
          <w:b/>
          <w:bCs/>
          <w:color w:val="000000"/>
        </w:rPr>
        <w:t xml:space="preserve">Sentencing and Punishment 350H </w:t>
      </w:r>
      <w:r>
        <w:rPr>
          <w:b/>
          <w:bCs/>
          <w:noProof/>
          <w:color w:val="000000"/>
        </w:rPr>
        <w:drawing>
          <wp:inline distT="0" distB="0" distL="0" distR="0">
            <wp:extent cx="254000" cy="127000"/>
            <wp:effectExtent l="0" t="0" r="0" b="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Pr>
          <w:b/>
          <w:bCs/>
          <w:color w:val="000000"/>
        </w:rPr>
        <w:t>973.5</w:t>
      </w:r>
    </w:p>
    <w:p w:rsidR="00000000" w:rsidRDefault="008E5282">
      <w:pPr>
        <w:widowControl w:val="0"/>
        <w:autoSpaceDE w:val="0"/>
        <w:autoSpaceDN w:val="0"/>
        <w:adjustRightInd w:val="0"/>
        <w:rPr>
          <w:color w:val="000000"/>
          <w:sz w:val="24"/>
          <w:szCs w:val="24"/>
        </w:rPr>
      </w:pPr>
    </w:p>
    <w:p w:rsidR="00000000" w:rsidRDefault="008E5282">
      <w:pPr>
        <w:widowControl w:val="0"/>
        <w:autoSpaceDE w:val="0"/>
        <w:autoSpaceDN w:val="0"/>
        <w:adjustRightInd w:val="0"/>
        <w:jc w:val="both"/>
        <w:rPr>
          <w:color w:val="000000"/>
          <w:sz w:val="24"/>
          <w:szCs w:val="24"/>
        </w:rPr>
      </w:pPr>
      <w:hyperlink r:id="rId171" w:history="1">
        <w:r>
          <w:rPr>
            <w:color w:val="0000FF"/>
            <w:u w:val="single"/>
          </w:rPr>
          <w:t>350H</w:t>
        </w:r>
      </w:hyperlink>
      <w:r>
        <w:rPr>
          <w:color w:val="000000"/>
        </w:rPr>
        <w:t xml:space="preserve"> Sentencing and Punishment</w:t>
      </w:r>
    </w:p>
    <w:p w:rsidR="00000000" w:rsidRDefault="008E5282">
      <w:pPr>
        <w:widowControl w:val="0"/>
        <w:autoSpaceDE w:val="0"/>
        <w:autoSpaceDN w:val="0"/>
        <w:adjustRightInd w:val="0"/>
        <w:jc w:val="both"/>
        <w:rPr>
          <w:color w:val="000000"/>
          <w:sz w:val="24"/>
          <w:szCs w:val="24"/>
        </w:rPr>
      </w:pPr>
      <w:r>
        <w:rPr>
          <w:color w:val="000000"/>
        </w:rPr>
        <w:t xml:space="preserve">      </w:t>
      </w:r>
      <w:hyperlink r:id="rId172" w:history="1">
        <w:r>
          <w:rPr>
            <w:color w:val="0000FF"/>
            <w:u w:val="single"/>
          </w:rPr>
          <w:t>350HIV</w:t>
        </w:r>
      </w:hyperlink>
      <w:r>
        <w:rPr>
          <w:color w:val="000000"/>
        </w:rPr>
        <w:t xml:space="preserve"> Sentencing Guidelines</w:t>
      </w:r>
    </w:p>
    <w:p w:rsidR="00000000" w:rsidRDefault="008E5282">
      <w:pPr>
        <w:widowControl w:val="0"/>
        <w:autoSpaceDE w:val="0"/>
        <w:autoSpaceDN w:val="0"/>
        <w:adjustRightInd w:val="0"/>
        <w:jc w:val="both"/>
        <w:rPr>
          <w:color w:val="000000"/>
          <w:sz w:val="24"/>
          <w:szCs w:val="24"/>
        </w:rPr>
      </w:pPr>
      <w:r>
        <w:rPr>
          <w:color w:val="000000"/>
        </w:rPr>
        <w:t xml:space="preserve">            </w:t>
      </w:r>
      <w:hyperlink r:id="rId173" w:history="1">
        <w:r>
          <w:rPr>
            <w:color w:val="0000FF"/>
            <w:u w:val="single"/>
          </w:rPr>
          <w:t>350HIV(H)</w:t>
        </w:r>
      </w:hyperlink>
      <w:r>
        <w:rPr>
          <w:color w:val="000000"/>
        </w:rPr>
        <w:t xml:space="preserve"> Proceedings</w:t>
      </w:r>
    </w:p>
    <w:p w:rsidR="00000000" w:rsidRDefault="008E5282">
      <w:pPr>
        <w:widowControl w:val="0"/>
        <w:autoSpaceDE w:val="0"/>
        <w:autoSpaceDN w:val="0"/>
        <w:adjustRightInd w:val="0"/>
        <w:jc w:val="both"/>
        <w:rPr>
          <w:color w:val="000000"/>
          <w:sz w:val="24"/>
          <w:szCs w:val="24"/>
        </w:rPr>
      </w:pPr>
      <w:r>
        <w:rPr>
          <w:color w:val="000000"/>
        </w:rPr>
        <w:t xml:space="preserve">                </w:t>
      </w:r>
      <w:hyperlink r:id="rId174" w:history="1">
        <w:r>
          <w:rPr>
            <w:color w:val="0000FF"/>
            <w:u w:val="single"/>
          </w:rPr>
          <w:t>350HIV(H)2</w:t>
        </w:r>
      </w:hyperlink>
      <w:r>
        <w:rPr>
          <w:color w:val="000000"/>
        </w:rPr>
        <w:t xml:space="preserve"> Evidence</w:t>
      </w:r>
    </w:p>
    <w:p w:rsidR="00000000" w:rsidRDefault="008E5282">
      <w:pPr>
        <w:widowControl w:val="0"/>
        <w:autoSpaceDE w:val="0"/>
        <w:autoSpaceDN w:val="0"/>
        <w:adjustRightInd w:val="0"/>
        <w:jc w:val="both"/>
        <w:rPr>
          <w:color w:val="000000"/>
          <w:sz w:val="24"/>
          <w:szCs w:val="24"/>
        </w:rPr>
      </w:pPr>
      <w:r>
        <w:rPr>
          <w:color w:val="000000"/>
        </w:rPr>
        <w:t xml:space="preserve">                      </w:t>
      </w:r>
      <w:hyperlink r:id="rId175" w:history="1">
        <w:r>
          <w:rPr>
            <w:color w:val="0000FF"/>
            <w:u w:val="single"/>
          </w:rPr>
          <w:t>350Hk973</w:t>
        </w:r>
      </w:hyperlink>
      <w:r>
        <w:rPr>
          <w:color w:val="000000"/>
        </w:rPr>
        <w:t xml:space="preserve"> Degree of Proof</w:t>
      </w:r>
    </w:p>
    <w:p w:rsidR="00000000" w:rsidRDefault="008E5282">
      <w:pPr>
        <w:widowControl w:val="0"/>
        <w:autoSpaceDE w:val="0"/>
        <w:autoSpaceDN w:val="0"/>
        <w:adjustRightInd w:val="0"/>
        <w:jc w:val="both"/>
        <w:rPr>
          <w:color w:val="000000"/>
          <w:sz w:val="24"/>
          <w:szCs w:val="24"/>
        </w:rPr>
      </w:pPr>
      <w:r>
        <w:rPr>
          <w:color w:val="000000"/>
        </w:rPr>
        <w:t xml:space="preserve">                          </w:t>
      </w:r>
      <w:hyperlink r:id="rId176" w:history="1">
        <w:r>
          <w:rPr>
            <w:color w:val="0000FF"/>
            <w:u w:val="single"/>
          </w:rPr>
          <w:t>350Hk973.5</w:t>
        </w:r>
      </w:hyperlink>
      <w:r>
        <w:rPr>
          <w:color w:val="000000"/>
        </w:rPr>
        <w:t xml:space="preserve"> k. Factors enhancing sentence. </w:t>
      </w:r>
      <w:hyperlink r:id="rId177" w:history="1">
        <w:r>
          <w:rPr>
            <w:color w:val="0000FF"/>
            <w:u w:val="single"/>
          </w:rPr>
          <w:t>Most Cited Cases</w:t>
        </w:r>
      </w:hyperlink>
      <w:r>
        <w:rPr>
          <w:color w:val="000000"/>
        </w:rPr>
        <w:t xml:space="preserve"> </w:t>
      </w:r>
    </w:p>
    <w:p w:rsidR="00000000" w:rsidRDefault="008E5282">
      <w:pPr>
        <w:widowControl w:val="0"/>
        <w:autoSpaceDE w:val="0"/>
        <w:autoSpaceDN w:val="0"/>
        <w:adjustRightInd w:val="0"/>
        <w:jc w:val="both"/>
        <w:rPr>
          <w:color w:val="000000"/>
          <w:sz w:val="24"/>
          <w:szCs w:val="24"/>
        </w:rPr>
      </w:pPr>
      <w:bookmarkStart w:id="38" w:name="Document1zzIb430d1327eba11e28578f7ccc38d"/>
      <w:bookmarkEnd w:id="38"/>
    </w:p>
    <w:p w:rsidR="00000000" w:rsidRDefault="008E5282">
      <w:pPr>
        <w:widowControl w:val="0"/>
        <w:autoSpaceDE w:val="0"/>
        <w:autoSpaceDN w:val="0"/>
        <w:adjustRightInd w:val="0"/>
        <w:ind w:firstLine="360"/>
        <w:jc w:val="both"/>
        <w:rPr>
          <w:color w:val="000000"/>
          <w:sz w:val="24"/>
          <w:szCs w:val="24"/>
        </w:rPr>
      </w:pPr>
      <w:r>
        <w:rPr>
          <w:color w:val="000000"/>
        </w:rPr>
        <w:t>A sentencing enhancement finding that a defen</w:t>
      </w:r>
      <w:r>
        <w:rPr>
          <w:color w:val="000000"/>
        </w:rPr>
        <w:t>d</w:t>
      </w:r>
      <w:r>
        <w:rPr>
          <w:color w:val="000000"/>
        </w:rPr>
        <w:t xml:space="preserve">ant fits the role of an organizer or leader must be supported by a preponderance of the evidence, and that finding is reviewed for clear error. </w:t>
      </w:r>
      <w:hyperlink r:id="rId178" w:history="1">
        <w:r>
          <w:rPr>
            <w:color w:val="0000FF"/>
            <w:u w:val="single"/>
          </w:rPr>
          <w:t>U.S.S.G. § 3B1.1(a)</w:t>
        </w:r>
      </w:hyperlink>
      <w:r>
        <w:rPr>
          <w:color w:val="000000"/>
        </w:rPr>
        <w:t>, 18 U.S.C.A.</w:t>
      </w:r>
    </w:p>
    <w:p w:rsidR="00000000" w:rsidRDefault="008E5282">
      <w:pPr>
        <w:widowControl w:val="0"/>
        <w:autoSpaceDE w:val="0"/>
        <w:autoSpaceDN w:val="0"/>
        <w:adjustRightInd w:val="0"/>
        <w:rPr>
          <w:color w:val="000000"/>
          <w:sz w:val="24"/>
          <w:szCs w:val="24"/>
        </w:rPr>
      </w:pPr>
    </w:p>
    <w:p w:rsidR="00000000" w:rsidRDefault="008E5282">
      <w:pPr>
        <w:widowControl w:val="0"/>
        <w:autoSpaceDE w:val="0"/>
        <w:autoSpaceDN w:val="0"/>
        <w:adjustRightInd w:val="0"/>
        <w:jc w:val="both"/>
        <w:rPr>
          <w:color w:val="000000"/>
          <w:sz w:val="24"/>
          <w:szCs w:val="24"/>
        </w:rPr>
      </w:pPr>
      <w:hyperlink w:anchor="Document1zzB202029549355" w:history="1">
        <w:r>
          <w:rPr>
            <w:b/>
            <w:bCs/>
            <w:color w:val="0000FF"/>
            <w:u w:val="single"/>
          </w:rPr>
          <w:t>[20]</w:t>
        </w:r>
      </w:hyperlink>
      <w:bookmarkStart w:id="39" w:name="Document1zzF202029549355"/>
      <w:bookmarkEnd w:id="39"/>
      <w:r>
        <w:rPr>
          <w:b/>
          <w:bCs/>
          <w:color w:val="000000"/>
        </w:rPr>
        <w:t xml:space="preserve"> Criminal Law 1</w:t>
      </w:r>
      <w:r>
        <w:rPr>
          <w:b/>
          <w:bCs/>
          <w:color w:val="000000"/>
        </w:rPr>
        <w:t xml:space="preserve">10 </w:t>
      </w:r>
      <w:r>
        <w:rPr>
          <w:b/>
          <w:bCs/>
          <w:noProof/>
          <w:color w:val="000000"/>
        </w:rPr>
        <w:drawing>
          <wp:inline distT="0" distB="0" distL="0" distR="0">
            <wp:extent cx="254000" cy="127000"/>
            <wp:effectExtent l="0" t="0" r="0" b="0"/>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Pr>
          <w:b/>
          <w:bCs/>
          <w:color w:val="000000"/>
        </w:rPr>
        <w:t>20</w:t>
      </w:r>
    </w:p>
    <w:p w:rsidR="00000000" w:rsidRDefault="008E5282">
      <w:pPr>
        <w:widowControl w:val="0"/>
        <w:autoSpaceDE w:val="0"/>
        <w:autoSpaceDN w:val="0"/>
        <w:adjustRightInd w:val="0"/>
        <w:rPr>
          <w:color w:val="000000"/>
          <w:sz w:val="24"/>
          <w:szCs w:val="24"/>
        </w:rPr>
      </w:pPr>
    </w:p>
    <w:p w:rsidR="00000000" w:rsidRDefault="008E5282">
      <w:pPr>
        <w:widowControl w:val="0"/>
        <w:autoSpaceDE w:val="0"/>
        <w:autoSpaceDN w:val="0"/>
        <w:adjustRightInd w:val="0"/>
        <w:jc w:val="both"/>
        <w:rPr>
          <w:color w:val="000000"/>
          <w:sz w:val="24"/>
          <w:szCs w:val="24"/>
        </w:rPr>
      </w:pPr>
      <w:hyperlink r:id="rId179" w:history="1">
        <w:r>
          <w:rPr>
            <w:color w:val="0000FF"/>
            <w:u w:val="single"/>
          </w:rPr>
          <w:t>110</w:t>
        </w:r>
      </w:hyperlink>
      <w:r>
        <w:rPr>
          <w:color w:val="000000"/>
        </w:rPr>
        <w:t xml:space="preserve"> Criminal Law</w:t>
      </w:r>
    </w:p>
    <w:p w:rsidR="00000000" w:rsidRDefault="008E5282">
      <w:pPr>
        <w:widowControl w:val="0"/>
        <w:autoSpaceDE w:val="0"/>
        <w:autoSpaceDN w:val="0"/>
        <w:adjustRightInd w:val="0"/>
        <w:jc w:val="both"/>
        <w:rPr>
          <w:color w:val="000000"/>
          <w:sz w:val="24"/>
          <w:szCs w:val="24"/>
        </w:rPr>
      </w:pPr>
      <w:r>
        <w:rPr>
          <w:color w:val="000000"/>
        </w:rPr>
        <w:t xml:space="preserve">      </w:t>
      </w:r>
      <w:hyperlink r:id="rId180" w:history="1">
        <w:r>
          <w:rPr>
            <w:color w:val="0000FF"/>
            <w:u w:val="single"/>
          </w:rPr>
          <w:t>110I</w:t>
        </w:r>
      </w:hyperlink>
      <w:r>
        <w:rPr>
          <w:color w:val="000000"/>
        </w:rPr>
        <w:t xml:space="preserve"> Nature and Elements of Crime</w:t>
      </w:r>
    </w:p>
    <w:p w:rsidR="00000000" w:rsidRDefault="008E5282">
      <w:pPr>
        <w:widowControl w:val="0"/>
        <w:autoSpaceDE w:val="0"/>
        <w:autoSpaceDN w:val="0"/>
        <w:adjustRightInd w:val="0"/>
        <w:jc w:val="both"/>
        <w:rPr>
          <w:color w:val="000000"/>
          <w:sz w:val="24"/>
          <w:szCs w:val="24"/>
        </w:rPr>
      </w:pPr>
      <w:r>
        <w:rPr>
          <w:color w:val="000000"/>
        </w:rPr>
        <w:t xml:space="preserve">            </w:t>
      </w:r>
      <w:hyperlink r:id="rId181" w:history="1">
        <w:r>
          <w:rPr>
            <w:color w:val="0000FF"/>
            <w:u w:val="single"/>
          </w:rPr>
          <w:t>110k19</w:t>
        </w:r>
      </w:hyperlink>
      <w:r>
        <w:rPr>
          <w:color w:val="000000"/>
        </w:rPr>
        <w:t xml:space="preserve"> Criminal Intent and Malice</w:t>
      </w:r>
    </w:p>
    <w:p w:rsidR="00000000" w:rsidRDefault="008E5282">
      <w:pPr>
        <w:widowControl w:val="0"/>
        <w:autoSpaceDE w:val="0"/>
        <w:autoSpaceDN w:val="0"/>
        <w:adjustRightInd w:val="0"/>
        <w:jc w:val="both"/>
        <w:rPr>
          <w:color w:val="000000"/>
          <w:sz w:val="24"/>
          <w:szCs w:val="24"/>
        </w:rPr>
      </w:pPr>
      <w:r>
        <w:rPr>
          <w:color w:val="000000"/>
        </w:rPr>
        <w:t xml:space="preserve">                </w:t>
      </w:r>
      <w:hyperlink r:id="rId182" w:history="1">
        <w:r>
          <w:rPr>
            <w:color w:val="0000FF"/>
            <w:u w:val="single"/>
          </w:rPr>
          <w:t>110k20</w:t>
        </w:r>
      </w:hyperlink>
      <w:r>
        <w:rPr>
          <w:color w:val="000000"/>
        </w:rPr>
        <w:t xml:space="preserve"> k. In general. </w:t>
      </w:r>
      <w:hyperlink r:id="rId183" w:history="1">
        <w:r>
          <w:rPr>
            <w:color w:val="0000FF"/>
            <w:u w:val="single"/>
          </w:rPr>
          <w:t>Most Cited Cases</w:t>
        </w:r>
      </w:hyperlink>
      <w:r>
        <w:rPr>
          <w:color w:val="000000"/>
        </w:rPr>
        <w:t xml:space="preserve"> </w:t>
      </w:r>
    </w:p>
    <w:p w:rsidR="00000000" w:rsidRDefault="008E5282">
      <w:pPr>
        <w:widowControl w:val="0"/>
        <w:autoSpaceDE w:val="0"/>
        <w:autoSpaceDN w:val="0"/>
        <w:adjustRightInd w:val="0"/>
        <w:jc w:val="both"/>
        <w:rPr>
          <w:color w:val="000000"/>
          <w:sz w:val="24"/>
          <w:szCs w:val="24"/>
        </w:rPr>
      </w:pPr>
      <w:bookmarkStart w:id="40" w:name="Document1zzIb430d1347eba11e28578f7ccc38d"/>
      <w:bookmarkEnd w:id="40"/>
    </w:p>
    <w:p w:rsidR="00000000" w:rsidRDefault="008E5282">
      <w:pPr>
        <w:widowControl w:val="0"/>
        <w:autoSpaceDE w:val="0"/>
        <w:autoSpaceDN w:val="0"/>
        <w:adjustRightInd w:val="0"/>
        <w:ind w:firstLine="360"/>
        <w:jc w:val="both"/>
        <w:rPr>
          <w:color w:val="000000"/>
          <w:sz w:val="24"/>
          <w:szCs w:val="24"/>
        </w:rPr>
      </w:pPr>
      <w:r>
        <w:rPr>
          <w:color w:val="000000"/>
        </w:rPr>
        <w:t>A finding of guilt under a deliberate ignorance theory is legally equivalent to a finding of knowledge.</w:t>
      </w:r>
    </w:p>
    <w:p w:rsidR="00000000" w:rsidRDefault="008E5282">
      <w:pPr>
        <w:widowControl w:val="0"/>
        <w:autoSpaceDE w:val="0"/>
        <w:autoSpaceDN w:val="0"/>
        <w:adjustRightInd w:val="0"/>
        <w:rPr>
          <w:color w:val="000000"/>
          <w:sz w:val="24"/>
          <w:szCs w:val="24"/>
        </w:rPr>
      </w:pPr>
    </w:p>
    <w:p w:rsidR="00000000" w:rsidRDefault="008E5282">
      <w:pPr>
        <w:widowControl w:val="0"/>
        <w:autoSpaceDE w:val="0"/>
        <w:autoSpaceDN w:val="0"/>
        <w:adjustRightInd w:val="0"/>
        <w:jc w:val="both"/>
        <w:rPr>
          <w:color w:val="000000"/>
          <w:sz w:val="24"/>
          <w:szCs w:val="24"/>
        </w:rPr>
      </w:pPr>
      <w:hyperlink r:id="rId184" w:history="1">
        <w:r>
          <w:rPr>
            <w:color w:val="0000FF"/>
            <w:u w:val="single"/>
          </w:rPr>
          <w:t>Marilyn Bednarski</w:t>
        </w:r>
      </w:hyperlink>
      <w:r>
        <w:rPr>
          <w:color w:val="000000"/>
        </w:rPr>
        <w:t>, Kaye, McLane &amp; Bednarski LLP, Pasadena, CA, for Defendant</w:t>
      </w:r>
      <w:r>
        <w:rPr>
          <w:color w:val="000000"/>
        </w:rPr>
        <w:t>–</w:t>
      </w:r>
      <w:r>
        <w:rPr>
          <w:color w:val="000000"/>
        </w:rPr>
        <w:t>Appellant.</w:t>
      </w:r>
    </w:p>
    <w:p w:rsidR="00000000" w:rsidRDefault="008E5282">
      <w:pPr>
        <w:widowControl w:val="0"/>
        <w:autoSpaceDE w:val="0"/>
        <w:autoSpaceDN w:val="0"/>
        <w:adjustRightInd w:val="0"/>
        <w:rPr>
          <w:color w:val="000000"/>
          <w:sz w:val="24"/>
          <w:szCs w:val="24"/>
        </w:rPr>
      </w:pPr>
    </w:p>
    <w:p w:rsidR="00000000" w:rsidRDefault="008E5282">
      <w:pPr>
        <w:widowControl w:val="0"/>
        <w:autoSpaceDE w:val="0"/>
        <w:autoSpaceDN w:val="0"/>
        <w:adjustRightInd w:val="0"/>
        <w:jc w:val="both"/>
        <w:rPr>
          <w:color w:val="000000"/>
          <w:sz w:val="24"/>
          <w:szCs w:val="24"/>
        </w:rPr>
      </w:pPr>
      <w:hyperlink r:id="rId185" w:history="1">
        <w:r>
          <w:rPr>
            <w:color w:val="0000FF"/>
            <w:u w:val="single"/>
          </w:rPr>
          <w:t>John</w:t>
        </w:r>
        <w:r>
          <w:rPr>
            <w:color w:val="0000FF"/>
            <w:u w:val="single"/>
          </w:rPr>
          <w:t xml:space="preserve"> E. Arbab</w:t>
        </w:r>
      </w:hyperlink>
      <w:r>
        <w:rPr>
          <w:color w:val="000000"/>
        </w:rPr>
        <w:t>, United States Department of Justice, Environmental &amp; Natural Resources Division, Was</w:t>
      </w:r>
      <w:r>
        <w:rPr>
          <w:color w:val="000000"/>
        </w:rPr>
        <w:t>h</w:t>
      </w:r>
      <w:r>
        <w:rPr>
          <w:color w:val="000000"/>
        </w:rPr>
        <w:t>ington, D.C., for Plaintiff</w:t>
      </w:r>
      <w:r>
        <w:rPr>
          <w:color w:val="000000"/>
        </w:rPr>
        <w:t>–</w:t>
      </w:r>
      <w:r>
        <w:rPr>
          <w:color w:val="000000"/>
        </w:rPr>
        <w:t>Appellee.</w:t>
      </w:r>
    </w:p>
    <w:p w:rsidR="00000000" w:rsidRDefault="008E5282">
      <w:pPr>
        <w:widowControl w:val="0"/>
        <w:autoSpaceDE w:val="0"/>
        <w:autoSpaceDN w:val="0"/>
        <w:adjustRightInd w:val="0"/>
        <w:rPr>
          <w:color w:val="000000"/>
          <w:sz w:val="24"/>
          <w:szCs w:val="24"/>
        </w:rPr>
      </w:pPr>
    </w:p>
    <w:p w:rsidR="00000000" w:rsidRDefault="008E5282">
      <w:pPr>
        <w:widowControl w:val="0"/>
        <w:autoSpaceDE w:val="0"/>
        <w:autoSpaceDN w:val="0"/>
        <w:adjustRightInd w:val="0"/>
        <w:jc w:val="both"/>
        <w:rPr>
          <w:color w:val="000000"/>
          <w:sz w:val="24"/>
          <w:szCs w:val="24"/>
        </w:rPr>
      </w:pPr>
      <w:r>
        <w:rPr>
          <w:color w:val="000000"/>
        </w:rPr>
        <w:t xml:space="preserve">Appeal from the United States District Court for the Central District of California, </w:t>
      </w:r>
      <w:hyperlink r:id="rId186" w:history="1">
        <w:r>
          <w:rPr>
            <w:color w:val="0000FF"/>
            <w:u w:val="single"/>
          </w:rPr>
          <w:t>Percy Anderson</w:t>
        </w:r>
      </w:hyperlink>
      <w:r>
        <w:rPr>
          <w:color w:val="000000"/>
        </w:rPr>
        <w:t>, Di</w:t>
      </w:r>
      <w:r>
        <w:rPr>
          <w:color w:val="000000"/>
        </w:rPr>
        <w:t>s</w:t>
      </w:r>
      <w:r>
        <w:rPr>
          <w:color w:val="000000"/>
        </w:rPr>
        <w:t>trict Judge, Presiding. D.C. No. 2:10</w:t>
      </w:r>
      <w:r>
        <w:rPr>
          <w:color w:val="000000"/>
        </w:rPr>
        <w:t>–</w:t>
      </w:r>
      <w:r>
        <w:rPr>
          <w:color w:val="000000"/>
        </w:rPr>
        <w:t>cr</w:t>
      </w:r>
      <w:r>
        <w:rPr>
          <w:color w:val="000000"/>
        </w:rPr>
        <w:t>–</w:t>
      </w:r>
      <w:r>
        <w:rPr>
          <w:color w:val="000000"/>
        </w:rPr>
        <w:t>00793</w:t>
      </w:r>
      <w:r>
        <w:rPr>
          <w:color w:val="000000"/>
        </w:rPr>
        <w:t>–</w:t>
      </w:r>
      <w:r>
        <w:rPr>
          <w:color w:val="000000"/>
        </w:rPr>
        <w:t>PA</w:t>
      </w:r>
      <w:r>
        <w:rPr>
          <w:color w:val="000000"/>
        </w:rPr>
        <w:t>–</w:t>
      </w:r>
      <w:r>
        <w:rPr>
          <w:color w:val="000000"/>
        </w:rPr>
        <w:t>1.</w:t>
      </w:r>
    </w:p>
    <w:p w:rsidR="00000000" w:rsidRDefault="008E5282">
      <w:pPr>
        <w:widowControl w:val="0"/>
        <w:autoSpaceDE w:val="0"/>
        <w:autoSpaceDN w:val="0"/>
        <w:adjustRightInd w:val="0"/>
        <w:rPr>
          <w:color w:val="000000"/>
          <w:sz w:val="24"/>
          <w:szCs w:val="24"/>
        </w:rPr>
      </w:pPr>
    </w:p>
    <w:p w:rsidR="00000000" w:rsidRDefault="008E5282">
      <w:pPr>
        <w:widowControl w:val="0"/>
        <w:autoSpaceDE w:val="0"/>
        <w:autoSpaceDN w:val="0"/>
        <w:adjustRightInd w:val="0"/>
        <w:jc w:val="both"/>
        <w:rPr>
          <w:color w:val="000000"/>
          <w:sz w:val="24"/>
          <w:szCs w:val="24"/>
        </w:rPr>
      </w:pPr>
      <w:r>
        <w:rPr>
          <w:color w:val="000000"/>
        </w:rPr>
        <w:t xml:space="preserve">Before: </w:t>
      </w:r>
      <w:hyperlink r:id="rId187" w:history="1">
        <w:r>
          <w:rPr>
            <w:color w:val="0000FF"/>
            <w:u w:val="single"/>
          </w:rPr>
          <w:t>ALFRED T. GOODWIN</w:t>
        </w:r>
      </w:hyperlink>
      <w:r>
        <w:rPr>
          <w:color w:val="000000"/>
        </w:rPr>
        <w:t xml:space="preserve"> and </w:t>
      </w:r>
      <w:hyperlink r:id="rId188" w:history="1">
        <w:r>
          <w:rPr>
            <w:color w:val="0000FF"/>
            <w:u w:val="single"/>
          </w:rPr>
          <w:t>DIARMUID F. O'SCANNLAIN</w:t>
        </w:r>
      </w:hyperlink>
      <w:r>
        <w:rPr>
          <w:color w:val="000000"/>
        </w:rPr>
        <w:t xml:space="preserve">, Circuit Judges, and </w:t>
      </w:r>
      <w:hyperlink r:id="rId189" w:history="1">
        <w:r>
          <w:rPr>
            <w:color w:val="0000FF"/>
            <w:u w:val="single"/>
          </w:rPr>
          <w:t>JACK ZO</w:t>
        </w:r>
        <w:r>
          <w:rPr>
            <w:color w:val="0000FF"/>
            <w:u w:val="single"/>
          </w:rPr>
          <w:t>U</w:t>
        </w:r>
        <w:r>
          <w:rPr>
            <w:color w:val="0000FF"/>
            <w:u w:val="single"/>
          </w:rPr>
          <w:t>HARY</w:t>
        </w:r>
      </w:hyperlink>
      <w:r>
        <w:rPr>
          <w:color w:val="000000"/>
        </w:rPr>
        <w:t>, District Judge.</w:t>
      </w:r>
      <w:hyperlink w:anchor="Document1zzB0012029549355" w:history="1">
        <w:r>
          <w:rPr>
            <w:color w:val="0000FF"/>
            <w:u w:val="single"/>
            <w:vertAlign w:val="superscript"/>
          </w:rPr>
          <w:t>FN*</w:t>
        </w:r>
      </w:hyperlink>
      <w:bookmarkStart w:id="41" w:name="Document1zzF0012029549355"/>
      <w:bookmarkEnd w:id="41"/>
    </w:p>
    <w:p w:rsidR="00000000" w:rsidRDefault="008E5282">
      <w:pPr>
        <w:widowControl w:val="0"/>
        <w:autoSpaceDE w:val="0"/>
        <w:autoSpaceDN w:val="0"/>
        <w:adjustRightInd w:val="0"/>
        <w:rPr>
          <w:color w:val="000000"/>
          <w:sz w:val="24"/>
          <w:szCs w:val="24"/>
        </w:rPr>
      </w:pPr>
    </w:p>
    <w:p w:rsidR="00000000" w:rsidRDefault="008E5282">
      <w:pPr>
        <w:widowControl w:val="0"/>
        <w:autoSpaceDE w:val="0"/>
        <w:autoSpaceDN w:val="0"/>
        <w:adjustRightInd w:val="0"/>
        <w:ind w:left="720"/>
        <w:jc w:val="both"/>
        <w:rPr>
          <w:color w:val="000000"/>
          <w:sz w:val="24"/>
          <w:szCs w:val="24"/>
        </w:rPr>
      </w:pPr>
      <w:hyperlink w:anchor="Document1zzF0012029549355" w:history="1">
        <w:r>
          <w:rPr>
            <w:color w:val="0000FF"/>
            <w:u w:val="single"/>
          </w:rPr>
          <w:t>FN*</w:t>
        </w:r>
      </w:hyperlink>
      <w:bookmarkStart w:id="42" w:name="Document1zzB0012029549355"/>
      <w:bookmarkEnd w:id="42"/>
      <w:r>
        <w:rPr>
          <w:color w:val="000000"/>
        </w:rPr>
        <w:t xml:space="preserve"> The Honorable </w:t>
      </w:r>
      <w:hyperlink r:id="rId190" w:history="1">
        <w:r>
          <w:rPr>
            <w:color w:val="0000FF"/>
            <w:u w:val="single"/>
          </w:rPr>
          <w:t>Jack Zouhary</w:t>
        </w:r>
      </w:hyperlink>
      <w:r>
        <w:rPr>
          <w:color w:val="000000"/>
        </w:rPr>
        <w:t>, Distr</w:t>
      </w:r>
      <w:r>
        <w:rPr>
          <w:color w:val="000000"/>
        </w:rPr>
        <w:t>ict Judge for the U.S. District Court for the Northern District of Ohio, sitting by desi</w:t>
      </w:r>
      <w:r>
        <w:rPr>
          <w:color w:val="000000"/>
        </w:rPr>
        <w:t>g</w:t>
      </w:r>
      <w:r>
        <w:rPr>
          <w:color w:val="000000"/>
        </w:rPr>
        <w:t>nation.</w:t>
      </w:r>
    </w:p>
    <w:p w:rsidR="00000000" w:rsidRDefault="008E5282">
      <w:pPr>
        <w:widowControl w:val="0"/>
        <w:autoSpaceDE w:val="0"/>
        <w:autoSpaceDN w:val="0"/>
        <w:adjustRightInd w:val="0"/>
        <w:rPr>
          <w:color w:val="000000"/>
          <w:sz w:val="24"/>
          <w:szCs w:val="24"/>
        </w:rPr>
      </w:pPr>
    </w:p>
    <w:p w:rsidR="00000000" w:rsidRDefault="008E5282">
      <w:pPr>
        <w:widowControl w:val="0"/>
        <w:autoSpaceDE w:val="0"/>
        <w:autoSpaceDN w:val="0"/>
        <w:adjustRightInd w:val="0"/>
        <w:jc w:val="center"/>
        <w:rPr>
          <w:color w:val="000000"/>
          <w:sz w:val="24"/>
          <w:szCs w:val="24"/>
        </w:rPr>
      </w:pPr>
      <w:r>
        <w:rPr>
          <w:b/>
          <w:bCs/>
          <w:color w:val="000000"/>
        </w:rPr>
        <w:t>OPINION</w:t>
      </w:r>
    </w:p>
    <w:p w:rsidR="00000000" w:rsidRDefault="008E5282">
      <w:pPr>
        <w:widowControl w:val="0"/>
        <w:autoSpaceDE w:val="0"/>
        <w:autoSpaceDN w:val="0"/>
        <w:adjustRightInd w:val="0"/>
        <w:jc w:val="both"/>
        <w:rPr>
          <w:color w:val="000000"/>
          <w:sz w:val="24"/>
          <w:szCs w:val="24"/>
        </w:rPr>
      </w:pPr>
      <w:hyperlink r:id="rId191" w:history="1">
        <w:r>
          <w:rPr>
            <w:color w:val="0000FF"/>
            <w:u w:val="single"/>
          </w:rPr>
          <w:t>GOODWIN</w:t>
        </w:r>
      </w:hyperlink>
      <w:r>
        <w:rPr>
          <w:color w:val="000000"/>
        </w:rPr>
        <w:t>, Circuit Judge:</w:t>
      </w:r>
    </w:p>
    <w:p w:rsidR="00000000" w:rsidRDefault="008E5282">
      <w:pPr>
        <w:widowControl w:val="0"/>
        <w:autoSpaceDE w:val="0"/>
        <w:autoSpaceDN w:val="0"/>
        <w:adjustRightInd w:val="0"/>
        <w:ind w:firstLine="360"/>
        <w:jc w:val="both"/>
        <w:rPr>
          <w:color w:val="000000"/>
          <w:sz w:val="24"/>
          <w:szCs w:val="24"/>
        </w:rPr>
      </w:pPr>
      <w:r>
        <w:rPr>
          <w:color w:val="000000"/>
        </w:rPr>
        <w:t>Charles Yi appeals his conviction and sentence, assigning error to a jury instruction, and to his cust</w:t>
      </w:r>
      <w:r>
        <w:rPr>
          <w:color w:val="000000"/>
        </w:rPr>
        <w:t>o</w:t>
      </w:r>
      <w:r>
        <w:rPr>
          <w:color w:val="000000"/>
        </w:rPr>
        <w:t>dial se</w:t>
      </w:r>
      <w:r>
        <w:rPr>
          <w:color w:val="000000"/>
        </w:rPr>
        <w:t>n</w:t>
      </w:r>
      <w:r>
        <w:rPr>
          <w:color w:val="000000"/>
        </w:rPr>
        <w:t>tence for conspiracy to violate the Clean Air Act. The judgment is affirmed.</w:t>
      </w:r>
    </w:p>
    <w:p w:rsidR="00000000" w:rsidRDefault="008E5282">
      <w:pPr>
        <w:widowControl w:val="0"/>
        <w:autoSpaceDE w:val="0"/>
        <w:autoSpaceDN w:val="0"/>
        <w:adjustRightInd w:val="0"/>
        <w:rPr>
          <w:color w:val="000000"/>
          <w:sz w:val="24"/>
          <w:szCs w:val="24"/>
        </w:rPr>
      </w:pPr>
    </w:p>
    <w:p w:rsidR="00000000" w:rsidRDefault="008E5282">
      <w:pPr>
        <w:widowControl w:val="0"/>
        <w:autoSpaceDE w:val="0"/>
        <w:autoSpaceDN w:val="0"/>
        <w:adjustRightInd w:val="0"/>
        <w:jc w:val="center"/>
        <w:rPr>
          <w:color w:val="000000"/>
          <w:sz w:val="24"/>
          <w:szCs w:val="24"/>
        </w:rPr>
      </w:pPr>
      <w:r>
        <w:rPr>
          <w:b/>
          <w:bCs/>
          <w:color w:val="000000"/>
        </w:rPr>
        <w:t>I. FACTS</w:t>
      </w:r>
    </w:p>
    <w:p w:rsidR="00000000" w:rsidRDefault="008E5282">
      <w:pPr>
        <w:widowControl w:val="0"/>
        <w:autoSpaceDE w:val="0"/>
        <w:autoSpaceDN w:val="0"/>
        <w:adjustRightInd w:val="0"/>
        <w:ind w:firstLine="360"/>
        <w:jc w:val="both"/>
        <w:rPr>
          <w:color w:val="000000"/>
          <w:sz w:val="24"/>
          <w:szCs w:val="24"/>
        </w:rPr>
      </w:pPr>
      <w:r>
        <w:rPr>
          <w:color w:val="000000"/>
        </w:rPr>
        <w:t>Yi was the CEO of Millennium Pacific Icon Group, a real es</w:t>
      </w:r>
      <w:r>
        <w:rPr>
          <w:color w:val="000000"/>
        </w:rPr>
        <w:t>tate development company. In April 2004, Mille</w:t>
      </w:r>
      <w:r>
        <w:rPr>
          <w:color w:val="000000"/>
        </w:rPr>
        <w:t>n</w:t>
      </w:r>
      <w:r>
        <w:rPr>
          <w:color w:val="000000"/>
        </w:rPr>
        <w:t>nium purchased Forest Glen, a 204</w:t>
      </w:r>
      <w:r>
        <w:rPr>
          <w:color w:val="000000"/>
        </w:rPr>
        <w:t>–</w:t>
      </w:r>
      <w:r>
        <w:rPr>
          <w:color w:val="000000"/>
        </w:rPr>
        <w:t>unit condominium complex, after Yi and some of his Mi</w:t>
      </w:r>
      <w:r>
        <w:rPr>
          <w:color w:val="000000"/>
        </w:rPr>
        <w:t>l</w:t>
      </w:r>
      <w:r>
        <w:rPr>
          <w:color w:val="000000"/>
        </w:rPr>
        <w:t>lennium associates did a walk-through of the prope</w:t>
      </w:r>
      <w:r>
        <w:rPr>
          <w:color w:val="000000"/>
        </w:rPr>
        <w:t>r</w:t>
      </w:r>
      <w:r>
        <w:rPr>
          <w:color w:val="000000"/>
        </w:rPr>
        <w:t>ty.</w:t>
      </w:r>
    </w:p>
    <w:p w:rsidR="00000000" w:rsidRDefault="008E5282">
      <w:pPr>
        <w:widowControl w:val="0"/>
        <w:autoSpaceDE w:val="0"/>
        <w:autoSpaceDN w:val="0"/>
        <w:adjustRightInd w:val="0"/>
        <w:rPr>
          <w:color w:val="000000"/>
          <w:sz w:val="24"/>
          <w:szCs w:val="24"/>
        </w:rPr>
      </w:pPr>
    </w:p>
    <w:p w:rsidR="00000000" w:rsidRDefault="008E5282">
      <w:pPr>
        <w:widowControl w:val="0"/>
        <w:autoSpaceDE w:val="0"/>
        <w:autoSpaceDN w:val="0"/>
        <w:adjustRightInd w:val="0"/>
        <w:ind w:firstLine="360"/>
        <w:jc w:val="both"/>
        <w:rPr>
          <w:color w:val="000000"/>
          <w:sz w:val="24"/>
          <w:szCs w:val="24"/>
        </w:rPr>
      </w:pPr>
      <w:r>
        <w:rPr>
          <w:color w:val="000000"/>
        </w:rPr>
        <w:t xml:space="preserve">Joseph Yoon, Millennium's Forest Glen project manager, testified </w:t>
      </w:r>
      <w:r>
        <w:rPr>
          <w:color w:val="000000"/>
        </w:rPr>
        <w:t>that Yi commented during the walk-through that he was certain the ceilings co</w:t>
      </w:r>
      <w:r>
        <w:rPr>
          <w:color w:val="000000"/>
        </w:rPr>
        <w:t>n</w:t>
      </w:r>
      <w:r>
        <w:rPr>
          <w:color w:val="000000"/>
        </w:rPr>
        <w:t>tained asbestos because of the age of the building. Yi's sister, Sheri Yi Hill, was also present at the walk-through. Hill testified that she discussed the ceilings with Yi and t</w:t>
      </w:r>
      <w:r>
        <w:rPr>
          <w:color w:val="000000"/>
        </w:rPr>
        <w:t>he two decided not to touch the ceilings because they assumed the ceilings contained asbestos, which would be costly to remove.</w:t>
      </w:r>
    </w:p>
    <w:p w:rsidR="00000000" w:rsidRDefault="008E5282">
      <w:pPr>
        <w:widowControl w:val="0"/>
        <w:autoSpaceDE w:val="0"/>
        <w:autoSpaceDN w:val="0"/>
        <w:adjustRightInd w:val="0"/>
        <w:rPr>
          <w:color w:val="000000"/>
          <w:sz w:val="24"/>
          <w:szCs w:val="24"/>
        </w:rPr>
      </w:pPr>
    </w:p>
    <w:p w:rsidR="00000000" w:rsidRDefault="008E5282">
      <w:pPr>
        <w:widowControl w:val="0"/>
        <w:autoSpaceDE w:val="0"/>
        <w:autoSpaceDN w:val="0"/>
        <w:adjustRightInd w:val="0"/>
        <w:ind w:firstLine="360"/>
        <w:jc w:val="both"/>
        <w:rPr>
          <w:color w:val="000000"/>
          <w:sz w:val="24"/>
          <w:szCs w:val="24"/>
        </w:rPr>
      </w:pPr>
      <w:r>
        <w:rPr>
          <w:color w:val="000000"/>
        </w:rPr>
        <w:t>Yi signed a purchase offer for Forest Glen that included a due diligence clause allowing time to r</w:t>
      </w:r>
      <w:r>
        <w:rPr>
          <w:color w:val="000000"/>
        </w:rPr>
        <w:t>e</w:t>
      </w:r>
      <w:r>
        <w:rPr>
          <w:color w:val="000000"/>
        </w:rPr>
        <w:t>view env</w:t>
      </w:r>
      <w:r>
        <w:rPr>
          <w:color w:val="000000"/>
        </w:rPr>
        <w:t>i</w:t>
      </w:r>
      <w:r>
        <w:rPr>
          <w:color w:val="000000"/>
        </w:rPr>
        <w:t>ronmental materials</w:t>
      </w:r>
      <w:r>
        <w:rPr>
          <w:color w:val="000000"/>
        </w:rPr>
        <w:t xml:space="preserve"> and to conduct an env</w:t>
      </w:r>
      <w:r>
        <w:rPr>
          <w:color w:val="000000"/>
        </w:rPr>
        <w:t>i</w:t>
      </w:r>
      <w:r>
        <w:rPr>
          <w:color w:val="000000"/>
        </w:rPr>
        <w:t>ronmental review. The seller provided a due dil</w:t>
      </w:r>
      <w:r>
        <w:rPr>
          <w:color w:val="000000"/>
        </w:rPr>
        <w:t>i</w:t>
      </w:r>
      <w:r>
        <w:rPr>
          <w:color w:val="000000"/>
        </w:rPr>
        <w:t>gence binder that inclu</w:t>
      </w:r>
      <w:r>
        <w:rPr>
          <w:color w:val="000000"/>
        </w:rPr>
        <w:t>d</w:t>
      </w:r>
      <w:r>
        <w:rPr>
          <w:color w:val="000000"/>
        </w:rPr>
        <w:t xml:space="preserve">ed two Phase I environmental reports and an </w:t>
      </w:r>
      <w:r>
        <w:rPr>
          <w:color w:val="000000"/>
        </w:rPr>
        <w:t>“</w:t>
      </w:r>
      <w:r>
        <w:rPr>
          <w:color w:val="000000"/>
        </w:rPr>
        <w:t>Operations and Maintenance Plan for Asbestos</w:t>
      </w:r>
      <w:r>
        <w:rPr>
          <w:color w:val="000000"/>
        </w:rPr>
        <w:t>–</w:t>
      </w:r>
      <w:r>
        <w:rPr>
          <w:color w:val="000000"/>
        </w:rPr>
        <w:t>Containing Materials</w:t>
      </w:r>
      <w:r>
        <w:rPr>
          <w:color w:val="000000"/>
        </w:rPr>
        <w:t>”</w:t>
      </w:r>
      <w:r>
        <w:rPr>
          <w:color w:val="000000"/>
        </w:rPr>
        <w:t xml:space="preserve"> (</w:t>
      </w:r>
      <w:r>
        <w:rPr>
          <w:color w:val="000000"/>
        </w:rPr>
        <w:t>“</w:t>
      </w:r>
      <w:r>
        <w:rPr>
          <w:color w:val="000000"/>
        </w:rPr>
        <w:t>The O &amp; M Plan</w:t>
      </w:r>
      <w:r>
        <w:rPr>
          <w:color w:val="000000"/>
        </w:rPr>
        <w:t>”</w:t>
      </w:r>
      <w:r>
        <w:rPr>
          <w:color w:val="000000"/>
        </w:rPr>
        <w:t>). The reports contained test re</w:t>
      </w:r>
      <w:r>
        <w:rPr>
          <w:color w:val="000000"/>
        </w:rPr>
        <w:t>sults showing the presence of asbestos in the ceilings. The O &amp; M Plan incorporated the test results and stated that it was developed to minimize exposure to the release of asbestos fibers. Yoon testified that he presented the due diligence binder to Yi an</w:t>
      </w:r>
      <w:r>
        <w:rPr>
          <w:color w:val="000000"/>
        </w:rPr>
        <w:t>d identified its contents. Yoon also testified that Yi asked another employee to assess the diligence materials with respect to the building's physical condition, including the enviro</w:t>
      </w:r>
      <w:r>
        <w:rPr>
          <w:color w:val="000000"/>
        </w:rPr>
        <w:t>n</w:t>
      </w:r>
      <w:r>
        <w:rPr>
          <w:color w:val="000000"/>
        </w:rPr>
        <w:t>mental aspects. The employee prepared a handwritten summary. Yoon testif</w:t>
      </w:r>
      <w:r>
        <w:rPr>
          <w:color w:val="000000"/>
        </w:rPr>
        <w:t>ied that he typed the summary into a one-page document and handed it to Yi.</w:t>
      </w:r>
    </w:p>
    <w:p w:rsidR="00000000" w:rsidRDefault="008E5282">
      <w:pPr>
        <w:widowControl w:val="0"/>
        <w:autoSpaceDE w:val="0"/>
        <w:autoSpaceDN w:val="0"/>
        <w:adjustRightInd w:val="0"/>
        <w:rPr>
          <w:color w:val="000000"/>
          <w:sz w:val="24"/>
          <w:szCs w:val="24"/>
        </w:rPr>
      </w:pPr>
    </w:p>
    <w:p w:rsidR="00000000" w:rsidRDefault="008E5282">
      <w:pPr>
        <w:widowControl w:val="0"/>
        <w:autoSpaceDE w:val="0"/>
        <w:autoSpaceDN w:val="0"/>
        <w:adjustRightInd w:val="0"/>
        <w:ind w:firstLine="360"/>
        <w:jc w:val="both"/>
        <w:rPr>
          <w:color w:val="000000"/>
          <w:sz w:val="24"/>
          <w:szCs w:val="24"/>
        </w:rPr>
      </w:pPr>
      <w:r>
        <w:rPr>
          <w:color w:val="000000"/>
        </w:rPr>
        <w:t xml:space="preserve">According to Yoon, Yi subsequently instructed him to secure a bid for removing the asbestos from the Forest Glen ceilings. Yoon contacted Sky Blue Environmental in June 2004, and </w:t>
      </w:r>
      <w:r>
        <w:rPr>
          <w:color w:val="000000"/>
        </w:rPr>
        <w:t>ultimately received a $437,000 proposal for asbestos abatement. Yoon testified that Yi indicated he would not pursue the abatement because he felt it was unnecessary for sel</w:t>
      </w:r>
      <w:r>
        <w:rPr>
          <w:color w:val="000000"/>
        </w:rPr>
        <w:t>l</w:t>
      </w:r>
      <w:r>
        <w:rPr>
          <w:color w:val="000000"/>
        </w:rPr>
        <w:t>ing the units. Yoon also testified that Yi rejected a later bid to install drywall</w:t>
      </w:r>
      <w:r>
        <w:rPr>
          <w:color w:val="000000"/>
        </w:rPr>
        <w:t xml:space="preserve"> over the ceilings, which would have cost anywhere from $1,800 to $2,800 per unit. Millennium employee Timothy Yu testified that Yi said asbestos abatement would be too expensive.</w:t>
      </w:r>
    </w:p>
    <w:p w:rsidR="00000000" w:rsidRDefault="008E5282">
      <w:pPr>
        <w:widowControl w:val="0"/>
        <w:autoSpaceDE w:val="0"/>
        <w:autoSpaceDN w:val="0"/>
        <w:adjustRightInd w:val="0"/>
        <w:rPr>
          <w:color w:val="000000"/>
          <w:sz w:val="24"/>
          <w:szCs w:val="24"/>
        </w:rPr>
      </w:pPr>
    </w:p>
    <w:p w:rsidR="00000000" w:rsidRDefault="008E5282">
      <w:pPr>
        <w:widowControl w:val="0"/>
        <w:autoSpaceDE w:val="0"/>
        <w:autoSpaceDN w:val="0"/>
        <w:adjustRightInd w:val="0"/>
        <w:ind w:firstLine="360"/>
        <w:jc w:val="both"/>
        <w:rPr>
          <w:color w:val="000000"/>
          <w:sz w:val="24"/>
          <w:szCs w:val="24"/>
        </w:rPr>
      </w:pPr>
      <w:r>
        <w:rPr>
          <w:color w:val="000000"/>
        </w:rPr>
        <w:t>After Millennium purchased Forest Glen, an agent for Millennium's insurance</w:t>
      </w:r>
      <w:r>
        <w:rPr>
          <w:color w:val="000000"/>
        </w:rPr>
        <w:t xml:space="preserve"> carrier visited the property, o</w:t>
      </w:r>
      <w:r>
        <w:rPr>
          <w:color w:val="000000"/>
        </w:rPr>
        <w:t>b</w:t>
      </w:r>
      <w:r>
        <w:rPr>
          <w:color w:val="000000"/>
        </w:rPr>
        <w:t>served ceiling material on the ground, and took a sample to test for asbestos. The agent later emailed Millennium employee Andrew Lavaux, sta</w:t>
      </w:r>
      <w:r>
        <w:rPr>
          <w:color w:val="000000"/>
        </w:rPr>
        <w:t>t</w:t>
      </w:r>
      <w:r>
        <w:rPr>
          <w:color w:val="000000"/>
        </w:rPr>
        <w:t>ing that the test showed 1% asbestos. Yi testified that he was told the sample ca</w:t>
      </w:r>
      <w:r>
        <w:rPr>
          <w:color w:val="000000"/>
        </w:rPr>
        <w:t xml:space="preserve">me back </w:t>
      </w:r>
      <w:r>
        <w:rPr>
          <w:color w:val="000000"/>
        </w:rPr>
        <w:t>“</w:t>
      </w:r>
      <w:r>
        <w:rPr>
          <w:color w:val="000000"/>
        </w:rPr>
        <w:t>negative,</w:t>
      </w:r>
      <w:r>
        <w:rPr>
          <w:color w:val="000000"/>
        </w:rPr>
        <w:t>”</w:t>
      </w:r>
      <w:r>
        <w:rPr>
          <w:color w:val="000000"/>
        </w:rPr>
        <w:t xml:space="preserve"> but Lavaux testified that he never told Yi the sample was asbestos-free. Lavaux also testified that he never heard anyone else tell Yi that the sample was asbe</w:t>
      </w:r>
      <w:r>
        <w:rPr>
          <w:color w:val="000000"/>
        </w:rPr>
        <w:t>s</w:t>
      </w:r>
      <w:r>
        <w:rPr>
          <w:color w:val="000000"/>
        </w:rPr>
        <w:t>tos-free.</w:t>
      </w:r>
    </w:p>
    <w:p w:rsidR="00000000" w:rsidRDefault="008E5282">
      <w:pPr>
        <w:widowControl w:val="0"/>
        <w:autoSpaceDE w:val="0"/>
        <w:autoSpaceDN w:val="0"/>
        <w:adjustRightInd w:val="0"/>
        <w:rPr>
          <w:color w:val="000000"/>
          <w:sz w:val="24"/>
          <w:szCs w:val="24"/>
        </w:rPr>
      </w:pPr>
    </w:p>
    <w:p w:rsidR="00000000" w:rsidRDefault="008E5282">
      <w:pPr>
        <w:widowControl w:val="0"/>
        <w:autoSpaceDE w:val="0"/>
        <w:autoSpaceDN w:val="0"/>
        <w:adjustRightInd w:val="0"/>
        <w:ind w:firstLine="360"/>
        <w:jc w:val="both"/>
        <w:rPr>
          <w:color w:val="000000"/>
          <w:sz w:val="24"/>
          <w:szCs w:val="24"/>
        </w:rPr>
      </w:pPr>
      <w:r>
        <w:rPr>
          <w:color w:val="000000"/>
        </w:rPr>
        <w:t>In September 2005, unit sales at Forest Glen b</w:t>
      </w:r>
      <w:r>
        <w:rPr>
          <w:color w:val="000000"/>
        </w:rPr>
        <w:t>e</w:t>
      </w:r>
      <w:r>
        <w:rPr>
          <w:color w:val="000000"/>
        </w:rPr>
        <w:t>gan to slow and ev</w:t>
      </w:r>
      <w:r>
        <w:rPr>
          <w:color w:val="000000"/>
        </w:rPr>
        <w:t>idence showed Yi became co</w:t>
      </w:r>
      <w:r>
        <w:rPr>
          <w:color w:val="000000"/>
        </w:rPr>
        <w:t>n</w:t>
      </w:r>
      <w:r>
        <w:rPr>
          <w:color w:val="000000"/>
        </w:rPr>
        <w:t>cerned about the slowdown in November 2005. Yoon testified that Yi instructed him to draw up a contract to have the condomi</w:t>
      </w:r>
      <w:r>
        <w:rPr>
          <w:color w:val="000000"/>
        </w:rPr>
        <w:t>n</w:t>
      </w:r>
      <w:r>
        <w:rPr>
          <w:color w:val="000000"/>
        </w:rPr>
        <w:t>ium ceilings scraped and refi</w:t>
      </w:r>
      <w:r>
        <w:rPr>
          <w:color w:val="000000"/>
        </w:rPr>
        <w:t>n</w:t>
      </w:r>
      <w:r>
        <w:rPr>
          <w:color w:val="000000"/>
        </w:rPr>
        <w:t>ished, and on January 16, 2006, Millennium contrac</w:t>
      </w:r>
      <w:r>
        <w:rPr>
          <w:color w:val="000000"/>
        </w:rPr>
        <w:t>t</w:t>
      </w:r>
      <w:r>
        <w:rPr>
          <w:color w:val="000000"/>
        </w:rPr>
        <w:t xml:space="preserve">ed to have the ceilings </w:t>
      </w:r>
      <w:r>
        <w:rPr>
          <w:color w:val="000000"/>
        </w:rPr>
        <w:t>scraped. The agreed-upon price broke down to $1,500 per unit for the first ten</w:t>
      </w:r>
      <w:r>
        <w:rPr>
          <w:color w:val="000000"/>
        </w:rPr>
        <w:t>—</w:t>
      </w:r>
      <w:r>
        <w:rPr>
          <w:color w:val="000000"/>
        </w:rPr>
        <w:t>less per unit than either the previously r</w:t>
      </w:r>
      <w:r>
        <w:rPr>
          <w:color w:val="000000"/>
        </w:rPr>
        <w:t>e</w:t>
      </w:r>
      <w:r>
        <w:rPr>
          <w:color w:val="000000"/>
        </w:rPr>
        <w:t>jected bid for asbestos abatement or for installing drywall over the ceilings. The contractor, Rudys Palacios, testified that no one i</w:t>
      </w:r>
      <w:r>
        <w:rPr>
          <w:color w:val="000000"/>
        </w:rPr>
        <w:t xml:space="preserve">nformed him that the ceilings contained asbestos. Palacios hired four or five men to do the scraping. They wore no special clothing to protect against asbestos exposure and only </w:t>
      </w:r>
      <w:r>
        <w:rPr>
          <w:color w:val="000000"/>
        </w:rPr>
        <w:t>“</w:t>
      </w:r>
      <w:r>
        <w:rPr>
          <w:color w:val="000000"/>
        </w:rPr>
        <w:t>white masks.</w:t>
      </w:r>
      <w:r>
        <w:rPr>
          <w:color w:val="000000"/>
        </w:rPr>
        <w:t>”</w:t>
      </w:r>
      <w:r>
        <w:rPr>
          <w:color w:val="000000"/>
        </w:rPr>
        <w:t xml:space="preserve"> He also stated that powdery ceiling material was simply placed </w:t>
      </w:r>
      <w:r>
        <w:rPr>
          <w:color w:val="000000"/>
        </w:rPr>
        <w:t>into bags and wheelbarrows before being thrown into dumpsters.</w:t>
      </w:r>
    </w:p>
    <w:p w:rsidR="00000000" w:rsidRDefault="008E5282">
      <w:pPr>
        <w:widowControl w:val="0"/>
        <w:autoSpaceDE w:val="0"/>
        <w:autoSpaceDN w:val="0"/>
        <w:adjustRightInd w:val="0"/>
        <w:rPr>
          <w:color w:val="000000"/>
          <w:sz w:val="24"/>
          <w:szCs w:val="24"/>
        </w:rPr>
      </w:pPr>
    </w:p>
    <w:p w:rsidR="00000000" w:rsidRDefault="008E5282">
      <w:pPr>
        <w:widowControl w:val="0"/>
        <w:autoSpaceDE w:val="0"/>
        <w:autoSpaceDN w:val="0"/>
        <w:adjustRightInd w:val="0"/>
        <w:ind w:firstLine="360"/>
        <w:jc w:val="both"/>
        <w:rPr>
          <w:color w:val="000000"/>
          <w:sz w:val="24"/>
          <w:szCs w:val="24"/>
        </w:rPr>
      </w:pPr>
      <w:r>
        <w:rPr>
          <w:color w:val="000000"/>
        </w:rPr>
        <w:t>A state inspector, Larry Israel, testified that the work site was one of the worst he had ever seen and that ceiling material was blowing everywhere: public walkways, sidewalks, driveways, and</w:t>
      </w:r>
      <w:r>
        <w:rPr>
          <w:color w:val="000000"/>
        </w:rPr>
        <w:t xml:space="preserve"> around the dumpsters.</w:t>
      </w:r>
    </w:p>
    <w:p w:rsidR="00000000" w:rsidRDefault="008E5282">
      <w:pPr>
        <w:widowControl w:val="0"/>
        <w:autoSpaceDE w:val="0"/>
        <w:autoSpaceDN w:val="0"/>
        <w:adjustRightInd w:val="0"/>
        <w:rPr>
          <w:color w:val="000000"/>
          <w:sz w:val="24"/>
          <w:szCs w:val="24"/>
        </w:rPr>
      </w:pPr>
    </w:p>
    <w:p w:rsidR="00000000" w:rsidRDefault="008E5282">
      <w:pPr>
        <w:widowControl w:val="0"/>
        <w:autoSpaceDE w:val="0"/>
        <w:autoSpaceDN w:val="0"/>
        <w:adjustRightInd w:val="0"/>
        <w:ind w:firstLine="360"/>
        <w:jc w:val="both"/>
        <w:rPr>
          <w:color w:val="000000"/>
          <w:sz w:val="24"/>
          <w:szCs w:val="24"/>
        </w:rPr>
      </w:pPr>
      <w:r>
        <w:rPr>
          <w:color w:val="000000"/>
        </w:rPr>
        <w:t xml:space="preserve">Yi testified that he did not remember being shown the due diligence binder; he never read either environmental report; and he did not believe Forest Glen's ceilings contained asbestos because one of the Millennium managers had told </w:t>
      </w:r>
      <w:r>
        <w:rPr>
          <w:color w:val="000000"/>
        </w:rPr>
        <w:t xml:space="preserve">him that the insurance agent's asbestos test </w:t>
      </w:r>
      <w:r>
        <w:rPr>
          <w:color w:val="000000"/>
        </w:rPr>
        <w:t>“</w:t>
      </w:r>
      <w:r>
        <w:rPr>
          <w:color w:val="000000"/>
        </w:rPr>
        <w:t>came [back] negative</w:t>
      </w:r>
      <w:r>
        <w:rPr>
          <w:color w:val="000000"/>
        </w:rPr>
        <w:t>”</w:t>
      </w:r>
      <w:r>
        <w:rPr>
          <w:color w:val="000000"/>
        </w:rPr>
        <w:t xml:space="preserve"> for a</w:t>
      </w:r>
      <w:r>
        <w:rPr>
          <w:color w:val="000000"/>
        </w:rPr>
        <w:t>s</w:t>
      </w:r>
      <w:r>
        <w:rPr>
          <w:color w:val="000000"/>
        </w:rPr>
        <w:t>bestos. According to Yi, he was not shown the actual test results; he simply trusted the manager. As to the abatement work, Yi testified that he was not involved in choosing the ceil</w:t>
      </w:r>
      <w:r>
        <w:rPr>
          <w:color w:val="000000"/>
        </w:rPr>
        <w:t>ing-scraping crew, and did not know who made the choice or how it was made.</w:t>
      </w:r>
    </w:p>
    <w:p w:rsidR="00000000" w:rsidRDefault="008E5282">
      <w:pPr>
        <w:widowControl w:val="0"/>
        <w:autoSpaceDE w:val="0"/>
        <w:autoSpaceDN w:val="0"/>
        <w:adjustRightInd w:val="0"/>
        <w:rPr>
          <w:color w:val="000000"/>
          <w:sz w:val="24"/>
          <w:szCs w:val="24"/>
        </w:rPr>
      </w:pPr>
    </w:p>
    <w:p w:rsidR="00000000" w:rsidRDefault="008E5282">
      <w:pPr>
        <w:widowControl w:val="0"/>
        <w:autoSpaceDE w:val="0"/>
        <w:autoSpaceDN w:val="0"/>
        <w:adjustRightInd w:val="0"/>
        <w:ind w:firstLine="360"/>
        <w:jc w:val="both"/>
        <w:rPr>
          <w:color w:val="000000"/>
          <w:sz w:val="24"/>
          <w:szCs w:val="24"/>
        </w:rPr>
      </w:pPr>
      <w:r>
        <w:rPr>
          <w:color w:val="000000"/>
        </w:rPr>
        <w:t>Yi also offered testimony about the closing do</w:t>
      </w:r>
      <w:r>
        <w:rPr>
          <w:color w:val="000000"/>
        </w:rPr>
        <w:t>c</w:t>
      </w:r>
      <w:r>
        <w:rPr>
          <w:color w:val="000000"/>
        </w:rPr>
        <w:t>uments, claiming he did not read the due diligence paragraph and its reference to environmental review. According to Yi, he read and</w:t>
      </w:r>
      <w:r>
        <w:rPr>
          <w:color w:val="000000"/>
        </w:rPr>
        <w:t xml:space="preserve"> complied with the </w:t>
      </w:r>
      <w:r>
        <w:rPr>
          <w:color w:val="000000"/>
        </w:rPr>
        <w:t>“</w:t>
      </w:r>
      <w:r>
        <w:rPr>
          <w:color w:val="000000"/>
        </w:rPr>
        <w:t>Good Faith Deposit</w:t>
      </w:r>
      <w:r>
        <w:rPr>
          <w:color w:val="000000"/>
        </w:rPr>
        <w:t>”</w:t>
      </w:r>
      <w:r>
        <w:rPr>
          <w:color w:val="000000"/>
        </w:rPr>
        <w:t xml:space="preserve"> provision of KeyBank's cond</w:t>
      </w:r>
      <w:r>
        <w:rPr>
          <w:color w:val="000000"/>
        </w:rPr>
        <w:t>i</w:t>
      </w:r>
      <w:r>
        <w:rPr>
          <w:color w:val="000000"/>
        </w:rPr>
        <w:t xml:space="preserve">tional letter of interest, but specifically did not read the immediately preceding </w:t>
      </w:r>
      <w:r>
        <w:rPr>
          <w:color w:val="000000"/>
        </w:rPr>
        <w:t>“</w:t>
      </w:r>
      <w:r>
        <w:rPr>
          <w:color w:val="000000"/>
        </w:rPr>
        <w:t>Env</w:t>
      </w:r>
      <w:r>
        <w:rPr>
          <w:color w:val="000000"/>
        </w:rPr>
        <w:t>i</w:t>
      </w:r>
      <w:r>
        <w:rPr>
          <w:color w:val="000000"/>
        </w:rPr>
        <w:t>ronmental</w:t>
      </w:r>
      <w:r>
        <w:rPr>
          <w:color w:val="000000"/>
        </w:rPr>
        <w:t>”</w:t>
      </w:r>
      <w:r>
        <w:rPr>
          <w:color w:val="000000"/>
        </w:rPr>
        <w:t xml:space="preserve"> prov</w:t>
      </w:r>
      <w:r>
        <w:rPr>
          <w:color w:val="000000"/>
        </w:rPr>
        <w:t>i</w:t>
      </w:r>
      <w:r>
        <w:rPr>
          <w:color w:val="000000"/>
        </w:rPr>
        <w:t>sion which called for an environmental report. He also said he did not read any port</w:t>
      </w:r>
      <w:r>
        <w:rPr>
          <w:color w:val="000000"/>
        </w:rPr>
        <w:t>ion of the ult</w:t>
      </w:r>
      <w:r>
        <w:rPr>
          <w:color w:val="000000"/>
        </w:rPr>
        <w:t>i</w:t>
      </w:r>
      <w:r>
        <w:rPr>
          <w:color w:val="000000"/>
        </w:rPr>
        <w:t>mate loan agreement with KeyBank despite signing it. Yi then denied reading an email sent to him containing items needed prior to closing the loan</w:t>
      </w:r>
      <w:r>
        <w:rPr>
          <w:color w:val="000000"/>
        </w:rPr>
        <w:t>—</w:t>
      </w:r>
      <w:r>
        <w:rPr>
          <w:color w:val="000000"/>
        </w:rPr>
        <w:t>specifically denying that he read the email's reference to the r</w:t>
      </w:r>
      <w:r>
        <w:rPr>
          <w:color w:val="000000"/>
        </w:rPr>
        <w:t>e</w:t>
      </w:r>
      <w:r>
        <w:rPr>
          <w:color w:val="000000"/>
        </w:rPr>
        <w:t>quirement of a Phase I enviro</w:t>
      </w:r>
      <w:r>
        <w:rPr>
          <w:color w:val="000000"/>
        </w:rPr>
        <w:t>nmental report. He also denied reading an email sent to him the day of clo</w:t>
      </w:r>
      <w:r>
        <w:rPr>
          <w:color w:val="000000"/>
        </w:rPr>
        <w:t>s</w:t>
      </w:r>
      <w:r>
        <w:rPr>
          <w:color w:val="000000"/>
        </w:rPr>
        <w:t>ing in which KeyBank stated it needed the O &amp; M Plan to be in place to close the loan.</w:t>
      </w:r>
    </w:p>
    <w:p w:rsidR="00000000" w:rsidRDefault="008E5282">
      <w:pPr>
        <w:widowControl w:val="0"/>
        <w:autoSpaceDE w:val="0"/>
        <w:autoSpaceDN w:val="0"/>
        <w:adjustRightInd w:val="0"/>
        <w:rPr>
          <w:color w:val="000000"/>
          <w:sz w:val="24"/>
          <w:szCs w:val="24"/>
        </w:rPr>
      </w:pPr>
    </w:p>
    <w:p w:rsidR="00000000" w:rsidRDefault="008E5282">
      <w:pPr>
        <w:widowControl w:val="0"/>
        <w:autoSpaceDE w:val="0"/>
        <w:autoSpaceDN w:val="0"/>
        <w:adjustRightInd w:val="0"/>
        <w:jc w:val="center"/>
        <w:rPr>
          <w:color w:val="000000"/>
          <w:sz w:val="24"/>
          <w:szCs w:val="24"/>
        </w:rPr>
      </w:pPr>
      <w:r>
        <w:rPr>
          <w:b/>
          <w:bCs/>
          <w:color w:val="000000"/>
        </w:rPr>
        <w:t>II. THE DELIBERATE IGNORANCE I</w:t>
      </w:r>
      <w:r>
        <w:rPr>
          <w:b/>
          <w:bCs/>
          <w:color w:val="000000"/>
        </w:rPr>
        <w:t>N</w:t>
      </w:r>
      <w:r>
        <w:rPr>
          <w:b/>
          <w:bCs/>
          <w:color w:val="000000"/>
        </w:rPr>
        <w:t>STRUCTION</w:t>
      </w:r>
    </w:p>
    <w:p w:rsidR="00000000" w:rsidRDefault="008E5282">
      <w:pPr>
        <w:widowControl w:val="0"/>
        <w:autoSpaceDE w:val="0"/>
        <w:autoSpaceDN w:val="0"/>
        <w:adjustRightInd w:val="0"/>
        <w:ind w:firstLine="360"/>
        <w:jc w:val="both"/>
        <w:rPr>
          <w:color w:val="000000"/>
          <w:sz w:val="24"/>
          <w:szCs w:val="24"/>
        </w:rPr>
      </w:pPr>
      <w:hyperlink w:anchor="Document1zzF12029549355" w:history="1">
        <w:r>
          <w:rPr>
            <w:color w:val="0000FF"/>
            <w:u w:val="single"/>
          </w:rPr>
          <w:t>[1]</w:t>
        </w:r>
      </w:hyperlink>
      <w:bookmarkStart w:id="43" w:name="Document1zzB12029549355"/>
      <w:bookmarkEnd w:id="43"/>
      <w:r>
        <w:rPr>
          <w:color w:val="000000"/>
          <w:sz w:val="24"/>
          <w:szCs w:val="24"/>
        </w:rPr>
        <w:fldChar w:fldCharType="begin"/>
      </w:r>
      <w:r>
        <w:rPr>
          <w:color w:val="000000"/>
          <w:sz w:val="24"/>
          <w:szCs w:val="24"/>
        </w:rPr>
        <w:instrText>HYPERLINK</w:instrText>
      </w:r>
      <w:r>
        <w:rPr>
          <w:color w:val="000000"/>
          <w:sz w:val="24"/>
          <w:szCs w:val="24"/>
        </w:rPr>
        <w:instrText xml:space="preserve"> \l "Document1zzF22029549355"</w:instrText>
      </w:r>
      <w:r>
        <w:rPr>
          <w:color w:val="000000"/>
          <w:sz w:val="24"/>
          <w:szCs w:val="24"/>
        </w:rPr>
      </w:r>
      <w:r>
        <w:rPr>
          <w:color w:val="000000"/>
          <w:sz w:val="24"/>
          <w:szCs w:val="24"/>
        </w:rPr>
        <w:fldChar w:fldCharType="separate"/>
      </w:r>
      <w:r>
        <w:rPr>
          <w:color w:val="0000FF"/>
          <w:u w:val="single"/>
        </w:rPr>
        <w:t>[2]</w:t>
      </w:r>
      <w:r>
        <w:rPr>
          <w:color w:val="000000"/>
          <w:sz w:val="24"/>
          <w:szCs w:val="24"/>
        </w:rPr>
        <w:fldChar w:fldCharType="end"/>
      </w:r>
      <w:bookmarkStart w:id="44" w:name="Document1zzB22029549355"/>
      <w:bookmarkEnd w:id="44"/>
      <w:r>
        <w:rPr>
          <w:color w:val="000000"/>
          <w:sz w:val="24"/>
          <w:szCs w:val="24"/>
        </w:rPr>
        <w:fldChar w:fldCharType="begin"/>
      </w:r>
      <w:r>
        <w:rPr>
          <w:color w:val="000000"/>
          <w:sz w:val="24"/>
          <w:szCs w:val="24"/>
        </w:rPr>
        <w:instrText>HYPERLINK</w:instrText>
      </w:r>
      <w:r>
        <w:rPr>
          <w:color w:val="000000"/>
          <w:sz w:val="24"/>
          <w:szCs w:val="24"/>
        </w:rPr>
        <w:instrText xml:space="preserve"> \l "Document1zzF32029549355"</w:instrText>
      </w:r>
      <w:r>
        <w:rPr>
          <w:color w:val="000000"/>
          <w:sz w:val="24"/>
          <w:szCs w:val="24"/>
        </w:rPr>
      </w:r>
      <w:r>
        <w:rPr>
          <w:color w:val="000000"/>
          <w:sz w:val="24"/>
          <w:szCs w:val="24"/>
        </w:rPr>
        <w:fldChar w:fldCharType="separate"/>
      </w:r>
      <w:r>
        <w:rPr>
          <w:color w:val="0000FF"/>
          <w:u w:val="single"/>
        </w:rPr>
        <w:t>[3]</w:t>
      </w:r>
      <w:r>
        <w:rPr>
          <w:color w:val="000000"/>
          <w:sz w:val="24"/>
          <w:szCs w:val="24"/>
        </w:rPr>
        <w:fldChar w:fldCharType="end"/>
      </w:r>
      <w:bookmarkStart w:id="45" w:name="Document1zzB32029549355"/>
      <w:bookmarkEnd w:id="45"/>
      <w:r>
        <w:rPr>
          <w:color w:val="000000"/>
          <w:sz w:val="24"/>
          <w:szCs w:val="24"/>
        </w:rPr>
        <w:fldChar w:fldCharType="begin"/>
      </w:r>
      <w:r>
        <w:rPr>
          <w:color w:val="000000"/>
          <w:sz w:val="24"/>
          <w:szCs w:val="24"/>
        </w:rPr>
        <w:instrText>HYPERLINK</w:instrText>
      </w:r>
      <w:r>
        <w:rPr>
          <w:color w:val="000000"/>
          <w:sz w:val="24"/>
          <w:szCs w:val="24"/>
        </w:rPr>
        <w:instrText xml:space="preserve"> \l "Document1zzF42029549355"</w:instrText>
      </w:r>
      <w:r>
        <w:rPr>
          <w:color w:val="000000"/>
          <w:sz w:val="24"/>
          <w:szCs w:val="24"/>
        </w:rPr>
      </w:r>
      <w:r>
        <w:rPr>
          <w:color w:val="000000"/>
          <w:sz w:val="24"/>
          <w:szCs w:val="24"/>
        </w:rPr>
        <w:fldChar w:fldCharType="separate"/>
      </w:r>
      <w:r>
        <w:rPr>
          <w:color w:val="0000FF"/>
          <w:u w:val="single"/>
        </w:rPr>
        <w:t>[4]</w:t>
      </w:r>
      <w:r>
        <w:rPr>
          <w:color w:val="000000"/>
          <w:sz w:val="24"/>
          <w:szCs w:val="24"/>
        </w:rPr>
        <w:fldChar w:fldCharType="end"/>
      </w:r>
      <w:bookmarkStart w:id="46" w:name="Document1zzB42029549355"/>
      <w:bookmarkEnd w:id="46"/>
      <w:r>
        <w:rPr>
          <w:color w:val="000000"/>
        </w:rPr>
        <w:t xml:space="preserve"> Yi argues that the district court erred in giving a jury instruction on deliberate ignorance, asserting that it was not warranted because the facts shown at tr</w:t>
      </w:r>
      <w:r>
        <w:rPr>
          <w:color w:val="000000"/>
        </w:rPr>
        <w:t>ial did not support a finding of deliberate ignorance. The di</w:t>
      </w:r>
      <w:r>
        <w:rPr>
          <w:color w:val="000000"/>
        </w:rPr>
        <w:t>s</w:t>
      </w:r>
      <w:r>
        <w:rPr>
          <w:color w:val="000000"/>
        </w:rPr>
        <w:t>trict court instructed the jury using the Ninth Circuit model instruction:</w:t>
      </w:r>
    </w:p>
    <w:p w:rsidR="00000000" w:rsidRDefault="008E5282">
      <w:pPr>
        <w:widowControl w:val="0"/>
        <w:autoSpaceDE w:val="0"/>
        <w:autoSpaceDN w:val="0"/>
        <w:adjustRightInd w:val="0"/>
        <w:rPr>
          <w:color w:val="000000"/>
          <w:sz w:val="24"/>
          <w:szCs w:val="24"/>
        </w:rPr>
      </w:pPr>
    </w:p>
    <w:p w:rsidR="00000000" w:rsidRDefault="008E5282">
      <w:pPr>
        <w:widowControl w:val="0"/>
        <w:autoSpaceDE w:val="0"/>
        <w:autoSpaceDN w:val="0"/>
        <w:adjustRightInd w:val="0"/>
        <w:ind w:left="180"/>
        <w:jc w:val="both"/>
        <w:rPr>
          <w:color w:val="000000"/>
          <w:sz w:val="24"/>
          <w:szCs w:val="24"/>
        </w:rPr>
      </w:pPr>
      <w:r>
        <w:rPr>
          <w:color w:val="000000"/>
        </w:rPr>
        <w:t>You may find that the defendant acted knowingly if you find beyond a reasonable doubt that the defendant:</w:t>
      </w:r>
    </w:p>
    <w:p w:rsidR="00000000" w:rsidRDefault="008E5282">
      <w:pPr>
        <w:widowControl w:val="0"/>
        <w:autoSpaceDE w:val="0"/>
        <w:autoSpaceDN w:val="0"/>
        <w:adjustRightInd w:val="0"/>
        <w:rPr>
          <w:color w:val="000000"/>
          <w:sz w:val="24"/>
          <w:szCs w:val="24"/>
        </w:rPr>
      </w:pPr>
    </w:p>
    <w:p w:rsidR="00000000" w:rsidRDefault="008E5282">
      <w:pPr>
        <w:widowControl w:val="0"/>
        <w:autoSpaceDE w:val="0"/>
        <w:autoSpaceDN w:val="0"/>
        <w:adjustRightInd w:val="0"/>
        <w:ind w:left="180"/>
        <w:jc w:val="both"/>
        <w:rPr>
          <w:color w:val="000000"/>
          <w:sz w:val="24"/>
          <w:szCs w:val="24"/>
        </w:rPr>
      </w:pPr>
      <w:r>
        <w:rPr>
          <w:color w:val="000000"/>
        </w:rPr>
        <w:t>1. was aware of a high probability that there was asbestos in the ceilings at Forest Glen Condominiums, and</w:t>
      </w:r>
    </w:p>
    <w:p w:rsidR="00000000" w:rsidRDefault="008E5282">
      <w:pPr>
        <w:widowControl w:val="0"/>
        <w:autoSpaceDE w:val="0"/>
        <w:autoSpaceDN w:val="0"/>
        <w:adjustRightInd w:val="0"/>
        <w:rPr>
          <w:color w:val="000000"/>
          <w:sz w:val="24"/>
          <w:szCs w:val="24"/>
        </w:rPr>
      </w:pPr>
    </w:p>
    <w:p w:rsidR="00000000" w:rsidRDefault="008E5282">
      <w:pPr>
        <w:widowControl w:val="0"/>
        <w:autoSpaceDE w:val="0"/>
        <w:autoSpaceDN w:val="0"/>
        <w:adjustRightInd w:val="0"/>
        <w:ind w:left="180"/>
        <w:jc w:val="both"/>
        <w:rPr>
          <w:color w:val="000000"/>
          <w:sz w:val="24"/>
          <w:szCs w:val="24"/>
        </w:rPr>
      </w:pPr>
      <w:r>
        <w:rPr>
          <w:color w:val="000000"/>
        </w:rPr>
        <w:t>2. deliberately avoided learning the truth.</w:t>
      </w:r>
    </w:p>
    <w:p w:rsidR="00000000" w:rsidRDefault="008E5282">
      <w:pPr>
        <w:widowControl w:val="0"/>
        <w:autoSpaceDE w:val="0"/>
        <w:autoSpaceDN w:val="0"/>
        <w:adjustRightInd w:val="0"/>
        <w:rPr>
          <w:color w:val="000000"/>
          <w:sz w:val="24"/>
          <w:szCs w:val="24"/>
        </w:rPr>
      </w:pPr>
    </w:p>
    <w:p w:rsidR="00000000" w:rsidRDefault="008E5282">
      <w:pPr>
        <w:widowControl w:val="0"/>
        <w:autoSpaceDE w:val="0"/>
        <w:autoSpaceDN w:val="0"/>
        <w:adjustRightInd w:val="0"/>
        <w:ind w:left="180"/>
        <w:jc w:val="both"/>
        <w:rPr>
          <w:color w:val="000000"/>
          <w:sz w:val="24"/>
          <w:szCs w:val="24"/>
        </w:rPr>
      </w:pPr>
      <w:r>
        <w:rPr>
          <w:color w:val="000000"/>
        </w:rPr>
        <w:t xml:space="preserve">You may not find such knowledge, however, if you find that the defendant actually believed that there </w:t>
      </w:r>
      <w:r>
        <w:rPr>
          <w:color w:val="000000"/>
        </w:rPr>
        <w:t>was no a</w:t>
      </w:r>
      <w:r>
        <w:rPr>
          <w:color w:val="000000"/>
        </w:rPr>
        <w:t>s</w:t>
      </w:r>
      <w:r>
        <w:rPr>
          <w:color w:val="000000"/>
        </w:rPr>
        <w:t>bestos in the ceilings at the Forest Glen Condominiums, or if you find that the defendant was simply careless.</w:t>
      </w:r>
    </w:p>
    <w:p w:rsidR="00000000" w:rsidRDefault="008E5282">
      <w:pPr>
        <w:widowControl w:val="0"/>
        <w:autoSpaceDE w:val="0"/>
        <w:autoSpaceDN w:val="0"/>
        <w:adjustRightInd w:val="0"/>
        <w:rPr>
          <w:color w:val="000000"/>
          <w:sz w:val="24"/>
          <w:szCs w:val="24"/>
        </w:rPr>
      </w:pPr>
    </w:p>
    <w:p w:rsidR="00000000" w:rsidRDefault="008E5282">
      <w:pPr>
        <w:widowControl w:val="0"/>
        <w:autoSpaceDE w:val="0"/>
        <w:autoSpaceDN w:val="0"/>
        <w:adjustRightInd w:val="0"/>
        <w:ind w:firstLine="360"/>
        <w:jc w:val="both"/>
        <w:rPr>
          <w:color w:val="000000"/>
          <w:sz w:val="24"/>
          <w:szCs w:val="24"/>
        </w:rPr>
      </w:pPr>
      <w:r>
        <w:rPr>
          <w:color w:val="000000"/>
        </w:rPr>
        <w:t xml:space="preserve">A district court's decision to give a particular jury instruction is reviewed for abuse of discretion. </w:t>
      </w:r>
      <w:hyperlink r:id="rId192" w:history="1">
        <w:r>
          <w:rPr>
            <w:i/>
            <w:iCs/>
            <w:color w:val="0000FF"/>
            <w:u w:val="single"/>
          </w:rPr>
          <w:t>United States v. Heredia,</w:t>
        </w:r>
      </w:hyperlink>
      <w:hyperlink r:id="rId193" w:history="1">
        <w:r>
          <w:rPr>
            <w:color w:val="0000FF"/>
            <w:u w:val="single"/>
          </w:rPr>
          <w:t xml:space="preserve"> 483 F.3d 913, 921 (9th Cir.2007)</w:t>
        </w:r>
      </w:hyperlink>
      <w:r>
        <w:rPr>
          <w:color w:val="000000"/>
        </w:rPr>
        <w:t xml:space="preserve"> (en banc). An instruction's substance is reviewed de novo. </w:t>
      </w:r>
      <w:hyperlink r:id="rId194" w:history="1">
        <w:r>
          <w:rPr>
            <w:i/>
            <w:iCs/>
            <w:color w:val="0000FF"/>
            <w:u w:val="single"/>
          </w:rPr>
          <w:t>Id.</w:t>
        </w:r>
      </w:hyperlink>
      <w:r>
        <w:rPr>
          <w:color w:val="000000"/>
        </w:rPr>
        <w:t xml:space="preserve"> An i</w:t>
      </w:r>
      <w:r>
        <w:rPr>
          <w:color w:val="000000"/>
        </w:rPr>
        <w:t>n</w:t>
      </w:r>
      <w:r>
        <w:rPr>
          <w:color w:val="000000"/>
        </w:rPr>
        <w:t xml:space="preserve">struction is appropriate if it is </w:t>
      </w:r>
      <w:r>
        <w:rPr>
          <w:color w:val="000000"/>
        </w:rPr>
        <w:t>“</w:t>
      </w:r>
      <w:r>
        <w:rPr>
          <w:color w:val="000000"/>
        </w:rPr>
        <w:t>supported by law and has foundation in the evidence.</w:t>
      </w:r>
      <w:r>
        <w:rPr>
          <w:color w:val="000000"/>
        </w:rPr>
        <w:t>”</w:t>
      </w:r>
      <w:r>
        <w:rPr>
          <w:color w:val="000000"/>
        </w:rPr>
        <w:t xml:space="preserve"> </w:t>
      </w:r>
      <w:hyperlink r:id="rId195" w:history="1">
        <w:r>
          <w:rPr>
            <w:i/>
            <w:iCs/>
            <w:color w:val="0000FF"/>
            <w:u w:val="single"/>
          </w:rPr>
          <w:t>Id.</w:t>
        </w:r>
      </w:hyperlink>
      <w:hyperlink r:id="rId196" w:history="1">
        <w:r>
          <w:rPr>
            <w:color w:val="0000FF"/>
            <w:u w:val="single"/>
          </w:rPr>
          <w:t xml:space="preserve"> at 922.</w:t>
        </w:r>
      </w:hyperlink>
      <w:r>
        <w:rPr>
          <w:color w:val="000000"/>
        </w:rPr>
        <w:t xml:space="preserve"> As such, </w:t>
      </w:r>
      <w:r>
        <w:rPr>
          <w:color w:val="000000"/>
        </w:rPr>
        <w:t>“</w:t>
      </w:r>
      <w:r>
        <w:rPr>
          <w:color w:val="000000"/>
        </w:rPr>
        <w:t>the di</w:t>
      </w:r>
      <w:r>
        <w:rPr>
          <w:color w:val="000000"/>
        </w:rPr>
        <w:t>s</w:t>
      </w:r>
      <w:r>
        <w:rPr>
          <w:color w:val="000000"/>
        </w:rPr>
        <w:t>trict court must view the evidence in the light most favorable to the party requesting it.</w:t>
      </w:r>
      <w:r>
        <w:rPr>
          <w:color w:val="000000"/>
        </w:rPr>
        <w:t>”</w:t>
      </w:r>
      <w:r>
        <w:rPr>
          <w:color w:val="000000"/>
        </w:rPr>
        <w:t xml:space="preserve"> </w:t>
      </w:r>
      <w:hyperlink r:id="rId197" w:history="1">
        <w:r>
          <w:rPr>
            <w:i/>
            <w:iCs/>
            <w:color w:val="0000FF"/>
            <w:u w:val="single"/>
          </w:rPr>
          <w:t>Id.</w:t>
        </w:r>
      </w:hyperlink>
      <w:r>
        <w:rPr>
          <w:color w:val="000000"/>
        </w:rPr>
        <w:t xml:space="preserve"> If a party requests alte</w:t>
      </w:r>
      <w:r>
        <w:rPr>
          <w:color w:val="000000"/>
        </w:rPr>
        <w:t>r</w:t>
      </w:r>
      <w:r>
        <w:rPr>
          <w:color w:val="000000"/>
        </w:rPr>
        <w:t xml:space="preserve">native instructions, the district court considers them separately to </w:t>
      </w:r>
      <w:r>
        <w:rPr>
          <w:color w:val="000000"/>
        </w:rPr>
        <w:t>“</w:t>
      </w:r>
      <w:r>
        <w:rPr>
          <w:color w:val="000000"/>
        </w:rPr>
        <w:t>determine if the evidence could support a verdict on either ground.</w:t>
      </w:r>
      <w:r>
        <w:rPr>
          <w:color w:val="000000"/>
        </w:rPr>
        <w:t>”</w:t>
      </w:r>
      <w:r>
        <w:rPr>
          <w:color w:val="000000"/>
        </w:rPr>
        <w:t xml:space="preserve"> </w:t>
      </w:r>
      <w:hyperlink r:id="rId198" w:history="1">
        <w:r>
          <w:rPr>
            <w:i/>
            <w:iCs/>
            <w:color w:val="0000FF"/>
            <w:u w:val="single"/>
          </w:rPr>
          <w:t>Id.</w:t>
        </w:r>
      </w:hyperlink>
    </w:p>
    <w:p w:rsidR="00000000" w:rsidRDefault="008E5282">
      <w:pPr>
        <w:widowControl w:val="0"/>
        <w:autoSpaceDE w:val="0"/>
        <w:autoSpaceDN w:val="0"/>
        <w:adjustRightInd w:val="0"/>
        <w:rPr>
          <w:color w:val="000000"/>
          <w:sz w:val="24"/>
          <w:szCs w:val="24"/>
        </w:rPr>
      </w:pPr>
    </w:p>
    <w:p w:rsidR="00000000" w:rsidRDefault="008E5282">
      <w:pPr>
        <w:widowControl w:val="0"/>
        <w:autoSpaceDE w:val="0"/>
        <w:autoSpaceDN w:val="0"/>
        <w:adjustRightInd w:val="0"/>
        <w:ind w:firstLine="360"/>
        <w:jc w:val="both"/>
        <w:rPr>
          <w:color w:val="000000"/>
          <w:sz w:val="24"/>
          <w:szCs w:val="24"/>
        </w:rPr>
      </w:pPr>
      <w:hyperlink w:anchor="Document1zzF52029549355" w:history="1">
        <w:r>
          <w:rPr>
            <w:color w:val="0000FF"/>
            <w:u w:val="single"/>
          </w:rPr>
          <w:t>[5]</w:t>
        </w:r>
      </w:hyperlink>
      <w:bookmarkStart w:id="47" w:name="Document1zzB52029549355"/>
      <w:bookmarkEnd w:id="47"/>
      <w:r>
        <w:rPr>
          <w:color w:val="000000"/>
          <w:sz w:val="24"/>
          <w:szCs w:val="24"/>
        </w:rPr>
        <w:fldChar w:fldCharType="begin"/>
      </w:r>
      <w:r>
        <w:rPr>
          <w:color w:val="000000"/>
          <w:sz w:val="24"/>
          <w:szCs w:val="24"/>
        </w:rPr>
        <w:instrText>HYPERLINK</w:instrText>
      </w:r>
      <w:r>
        <w:rPr>
          <w:color w:val="000000"/>
          <w:sz w:val="24"/>
          <w:szCs w:val="24"/>
        </w:rPr>
        <w:instrText xml:space="preserve"> \l "Document1zzF62029549355"</w:instrText>
      </w:r>
      <w:r>
        <w:rPr>
          <w:color w:val="000000"/>
          <w:sz w:val="24"/>
          <w:szCs w:val="24"/>
        </w:rPr>
      </w:r>
      <w:r>
        <w:rPr>
          <w:color w:val="000000"/>
          <w:sz w:val="24"/>
          <w:szCs w:val="24"/>
        </w:rPr>
        <w:fldChar w:fldCharType="separate"/>
      </w:r>
      <w:r>
        <w:rPr>
          <w:color w:val="0000FF"/>
          <w:u w:val="single"/>
        </w:rPr>
        <w:t>[6]</w:t>
      </w:r>
      <w:r>
        <w:rPr>
          <w:color w:val="000000"/>
          <w:sz w:val="24"/>
          <w:szCs w:val="24"/>
        </w:rPr>
        <w:fldChar w:fldCharType="end"/>
      </w:r>
      <w:bookmarkStart w:id="48" w:name="Document1zzB62029549355"/>
      <w:bookmarkEnd w:id="48"/>
      <w:r>
        <w:rPr>
          <w:color w:val="000000"/>
        </w:rPr>
        <w:t xml:space="preserve"> Willful blindness is inconsistent with actual knowledge, and thus a deliberate ignorance instruction is a</w:t>
      </w:r>
      <w:r>
        <w:rPr>
          <w:color w:val="000000"/>
        </w:rPr>
        <w:t>p</w:t>
      </w:r>
      <w:r>
        <w:rPr>
          <w:color w:val="000000"/>
        </w:rPr>
        <w:t xml:space="preserve">propriate only where </w:t>
      </w:r>
      <w:r>
        <w:rPr>
          <w:color w:val="000000"/>
        </w:rPr>
        <w:t>“</w:t>
      </w:r>
      <w:r>
        <w:rPr>
          <w:color w:val="000000"/>
        </w:rPr>
        <w:t>the jury could rationally find willful blindness even though it has rejected the government's evidence o</w:t>
      </w:r>
      <w:r>
        <w:rPr>
          <w:color w:val="000000"/>
        </w:rPr>
        <w:t>f actual knowledge.</w:t>
      </w:r>
      <w:r>
        <w:rPr>
          <w:color w:val="000000"/>
        </w:rPr>
        <w:t>”</w:t>
      </w:r>
      <w:r>
        <w:rPr>
          <w:color w:val="000000"/>
        </w:rPr>
        <w:t xml:space="preserve"> </w:t>
      </w:r>
      <w:hyperlink r:id="rId199" w:history="1">
        <w:r>
          <w:rPr>
            <w:i/>
            <w:iCs/>
            <w:color w:val="0000FF"/>
            <w:u w:val="single"/>
          </w:rPr>
          <w:t>Id.</w:t>
        </w:r>
      </w:hyperlink>
      <w:r>
        <w:rPr>
          <w:color w:val="000000"/>
        </w:rPr>
        <w:t xml:space="preserve"> Deliberate ignorance contains two prongs: (1) a subjective belief that there is a high probability a fact exists; and (2</w:t>
      </w:r>
      <w:r>
        <w:rPr>
          <w:color w:val="000000"/>
        </w:rPr>
        <w:t xml:space="preserve">) deliberate actions taken to avoid learning the truth. </w:t>
      </w:r>
      <w:hyperlink r:id="rId200" w:history="1">
        <w:r>
          <w:rPr>
            <w:i/>
            <w:iCs/>
            <w:color w:val="0000FF"/>
            <w:u w:val="single"/>
          </w:rPr>
          <w:t>Global–Tech Appliances, Inc. v. SEB S.A.,</w:t>
        </w:r>
      </w:hyperlink>
      <w:hyperlink r:id="rId201" w:history="1">
        <w:r>
          <w:rPr>
            <w:color w:val="0000FF"/>
            <w:u w:val="single"/>
          </w:rPr>
          <w:t xml:space="preserve"> ––– U.S. ––––, 131 S.Ct. 2060, 2070, 179 L.Ed.2d 1167 (2011)</w:t>
        </w:r>
      </w:hyperlink>
      <w:r>
        <w:rPr>
          <w:color w:val="000000"/>
        </w:rPr>
        <w:t>.</w:t>
      </w:r>
    </w:p>
    <w:p w:rsidR="00000000" w:rsidRDefault="008E5282">
      <w:pPr>
        <w:widowControl w:val="0"/>
        <w:autoSpaceDE w:val="0"/>
        <w:autoSpaceDN w:val="0"/>
        <w:adjustRightInd w:val="0"/>
        <w:rPr>
          <w:color w:val="000000"/>
          <w:sz w:val="24"/>
          <w:szCs w:val="24"/>
        </w:rPr>
      </w:pPr>
    </w:p>
    <w:p w:rsidR="00000000" w:rsidRDefault="008E5282">
      <w:pPr>
        <w:widowControl w:val="0"/>
        <w:autoSpaceDE w:val="0"/>
        <w:autoSpaceDN w:val="0"/>
        <w:adjustRightInd w:val="0"/>
        <w:ind w:firstLine="360"/>
        <w:jc w:val="both"/>
        <w:rPr>
          <w:color w:val="000000"/>
          <w:sz w:val="24"/>
          <w:szCs w:val="24"/>
        </w:rPr>
      </w:pPr>
      <w:hyperlink w:anchor="Document1zzF72029549355" w:history="1">
        <w:r>
          <w:rPr>
            <w:color w:val="0000FF"/>
            <w:u w:val="single"/>
          </w:rPr>
          <w:t>[7]</w:t>
        </w:r>
      </w:hyperlink>
      <w:bookmarkStart w:id="49" w:name="Document1zzB72029549355"/>
      <w:bookmarkEnd w:id="49"/>
      <w:r>
        <w:rPr>
          <w:color w:val="000000"/>
        </w:rPr>
        <w:t xml:space="preserve"> Regarding the first </w:t>
      </w:r>
      <w:hyperlink r:id="rId202" w:history="1">
        <w:r>
          <w:rPr>
            <w:i/>
            <w:iCs/>
            <w:color w:val="0000FF"/>
            <w:u w:val="single"/>
          </w:rPr>
          <w:t>Global–Tech</w:t>
        </w:r>
      </w:hyperlink>
      <w:r>
        <w:rPr>
          <w:color w:val="000000"/>
        </w:rPr>
        <w:t xml:space="preserve"> prong, testimony from Hill, Yoon, </w:t>
      </w:r>
      <w:r>
        <w:rPr>
          <w:color w:val="000000"/>
        </w:rPr>
        <w:t>and Yi himself supports an inference that Yi was aware of a high probability that the Forest Glen ceilings contained asbestos. Both Hill and Yoon testified that Yi commented on the likelihood that the Forest Glen ceilings contained asbestos during their in</w:t>
      </w:r>
      <w:r>
        <w:rPr>
          <w:color w:val="000000"/>
        </w:rPr>
        <w:t>itial walk-through. Yi's 16</w:t>
      </w:r>
      <w:r>
        <w:rPr>
          <w:color w:val="000000"/>
        </w:rPr>
        <w:t>–</w:t>
      </w:r>
      <w:r>
        <w:rPr>
          <w:color w:val="000000"/>
        </w:rPr>
        <w:t>year experience in property management bolsters the evidence that he suspected the ceilings co</w:t>
      </w:r>
      <w:r>
        <w:rPr>
          <w:color w:val="000000"/>
        </w:rPr>
        <w:t>n</w:t>
      </w:r>
      <w:r>
        <w:rPr>
          <w:color w:val="000000"/>
        </w:rPr>
        <w:t xml:space="preserve">tained asbestos, as the age of the Forest Glen building and the ceiling's physical appearance would, according to both Hill and Yi's </w:t>
      </w:r>
      <w:r>
        <w:rPr>
          <w:color w:val="000000"/>
        </w:rPr>
        <w:t>own testimony, have put a person experienced in property management on notice of the likelihood that it contained asbestos. While he argues that the insurance company's supposedly negative test allayed his susp</w:t>
      </w:r>
      <w:r>
        <w:rPr>
          <w:color w:val="000000"/>
        </w:rPr>
        <w:t>i</w:t>
      </w:r>
      <w:r>
        <w:rPr>
          <w:color w:val="000000"/>
        </w:rPr>
        <w:t xml:space="preserve">cions, that inference need not be drawn when </w:t>
      </w:r>
      <w:r>
        <w:rPr>
          <w:color w:val="000000"/>
        </w:rPr>
        <w:t>viewing the evidence in the government's favor. Thus, there was suff</w:t>
      </w:r>
      <w:r>
        <w:rPr>
          <w:color w:val="000000"/>
        </w:rPr>
        <w:t>i</w:t>
      </w:r>
      <w:r>
        <w:rPr>
          <w:color w:val="000000"/>
        </w:rPr>
        <w:t xml:space="preserve">cient evidentiary support for the first </w:t>
      </w:r>
      <w:hyperlink r:id="rId203" w:history="1">
        <w:r>
          <w:rPr>
            <w:i/>
            <w:iCs/>
            <w:color w:val="0000FF"/>
            <w:u w:val="single"/>
          </w:rPr>
          <w:t>Global–Tech</w:t>
        </w:r>
      </w:hyperlink>
      <w:r>
        <w:rPr>
          <w:color w:val="000000"/>
        </w:rPr>
        <w:t xml:space="preserve"> prong.</w:t>
      </w:r>
    </w:p>
    <w:p w:rsidR="00000000" w:rsidRDefault="008E5282">
      <w:pPr>
        <w:widowControl w:val="0"/>
        <w:autoSpaceDE w:val="0"/>
        <w:autoSpaceDN w:val="0"/>
        <w:adjustRightInd w:val="0"/>
        <w:rPr>
          <w:color w:val="000000"/>
          <w:sz w:val="24"/>
          <w:szCs w:val="24"/>
        </w:rPr>
      </w:pPr>
    </w:p>
    <w:p w:rsidR="00000000" w:rsidRDefault="008E5282">
      <w:pPr>
        <w:widowControl w:val="0"/>
        <w:autoSpaceDE w:val="0"/>
        <w:autoSpaceDN w:val="0"/>
        <w:adjustRightInd w:val="0"/>
        <w:ind w:firstLine="360"/>
        <w:jc w:val="both"/>
        <w:rPr>
          <w:color w:val="000000"/>
          <w:sz w:val="24"/>
          <w:szCs w:val="24"/>
        </w:rPr>
      </w:pPr>
      <w:hyperlink w:anchor="Document1zzF82029549355" w:history="1">
        <w:r>
          <w:rPr>
            <w:color w:val="0000FF"/>
            <w:u w:val="single"/>
          </w:rPr>
          <w:t>[8]</w:t>
        </w:r>
      </w:hyperlink>
      <w:bookmarkStart w:id="50" w:name="Document1zzB82029549355"/>
      <w:bookmarkEnd w:id="50"/>
      <w:r>
        <w:rPr>
          <w:color w:val="000000"/>
        </w:rPr>
        <w:t xml:space="preserve"> Turning to the second </w:t>
      </w:r>
      <w:hyperlink r:id="rId204" w:history="1">
        <w:r>
          <w:rPr>
            <w:i/>
            <w:iCs/>
            <w:color w:val="0000FF"/>
            <w:u w:val="single"/>
          </w:rPr>
          <w:t>Global–Tech</w:t>
        </w:r>
      </w:hyperlink>
      <w:r>
        <w:rPr>
          <w:color w:val="000000"/>
        </w:rPr>
        <w:t xml:space="preserve"> prong, if the jury cou</w:t>
      </w:r>
      <w:r>
        <w:rPr>
          <w:color w:val="000000"/>
        </w:rPr>
        <w:t>ld infer that Yi was aware of a high probability that the ceilings contained asbestos, it also could infer that Yi engaged in a deliberate pattern of failing to read doc</w:t>
      </w:r>
      <w:r>
        <w:rPr>
          <w:color w:val="000000"/>
        </w:rPr>
        <w:t>u</w:t>
      </w:r>
      <w:r>
        <w:rPr>
          <w:color w:val="000000"/>
        </w:rPr>
        <w:t>ments that might clarify whether asbestos was in fact present. The jury would not be r</w:t>
      </w:r>
      <w:r>
        <w:rPr>
          <w:color w:val="000000"/>
        </w:rPr>
        <w:t>equired to believe Yi's arg</w:t>
      </w:r>
      <w:r>
        <w:rPr>
          <w:color w:val="000000"/>
        </w:rPr>
        <w:t>u</w:t>
      </w:r>
      <w:r>
        <w:rPr>
          <w:color w:val="000000"/>
        </w:rPr>
        <w:t xml:space="preserve">ment that he was very busy, that he trusted all of his subordinates to read everything for him, or even that he was told the insurance company's test had come back </w:t>
      </w:r>
      <w:r>
        <w:rPr>
          <w:color w:val="000000"/>
        </w:rPr>
        <w:t>“</w:t>
      </w:r>
      <w:r>
        <w:rPr>
          <w:color w:val="000000"/>
        </w:rPr>
        <w:t>negative</w:t>
      </w:r>
      <w:r>
        <w:rPr>
          <w:color w:val="000000"/>
        </w:rPr>
        <w:t>”</w:t>
      </w:r>
      <w:r>
        <w:rPr>
          <w:color w:val="000000"/>
        </w:rPr>
        <w:t xml:space="preserve"> for asbestos. The evidence regarding Yi's real estate</w:t>
      </w:r>
      <w:r>
        <w:rPr>
          <w:color w:val="000000"/>
        </w:rPr>
        <w:t xml:space="preserve"> experience and pattern of failing to read documents common to real estate transactions supports a finding that Yi deliberately avoided learning the truth about whether the Forest Glen ceilings contained asbestos.</w:t>
      </w:r>
    </w:p>
    <w:p w:rsidR="00000000" w:rsidRDefault="008E5282">
      <w:pPr>
        <w:widowControl w:val="0"/>
        <w:autoSpaceDE w:val="0"/>
        <w:autoSpaceDN w:val="0"/>
        <w:adjustRightInd w:val="0"/>
        <w:rPr>
          <w:color w:val="000000"/>
          <w:sz w:val="24"/>
          <w:szCs w:val="24"/>
        </w:rPr>
      </w:pPr>
    </w:p>
    <w:p w:rsidR="00000000" w:rsidRDefault="008E5282">
      <w:pPr>
        <w:widowControl w:val="0"/>
        <w:autoSpaceDE w:val="0"/>
        <w:autoSpaceDN w:val="0"/>
        <w:adjustRightInd w:val="0"/>
        <w:ind w:firstLine="360"/>
        <w:jc w:val="both"/>
        <w:rPr>
          <w:color w:val="000000"/>
          <w:sz w:val="24"/>
          <w:szCs w:val="24"/>
        </w:rPr>
      </w:pPr>
      <w:r>
        <w:rPr>
          <w:color w:val="000000"/>
        </w:rPr>
        <w:t>Yi attempts to analogize this case with s</w:t>
      </w:r>
      <w:r>
        <w:rPr>
          <w:color w:val="000000"/>
        </w:rPr>
        <w:t xml:space="preserve">ome that have found the evidence could not support finding deliberate ignorance. </w:t>
      </w:r>
      <w:r>
        <w:rPr>
          <w:i/>
          <w:iCs/>
          <w:color w:val="000000"/>
        </w:rPr>
        <w:t xml:space="preserve">See, e.g., </w:t>
      </w:r>
      <w:hyperlink r:id="rId205" w:history="1">
        <w:r>
          <w:rPr>
            <w:i/>
            <w:iCs/>
            <w:color w:val="0000FF"/>
            <w:u w:val="single"/>
          </w:rPr>
          <w:t>United States v. Baron,</w:t>
        </w:r>
      </w:hyperlink>
      <w:hyperlink r:id="rId206" w:history="1">
        <w:r>
          <w:rPr>
            <w:color w:val="0000FF"/>
            <w:u w:val="single"/>
          </w:rPr>
          <w:t xml:space="preserve"> 94 F.3d 1312 (9th Cir.1996)</w:t>
        </w:r>
      </w:hyperlink>
      <w:r>
        <w:rPr>
          <w:color w:val="000000"/>
        </w:rPr>
        <w:t xml:space="preserve">, </w:t>
      </w:r>
      <w:r>
        <w:rPr>
          <w:i/>
          <w:iCs/>
          <w:color w:val="000000"/>
        </w:rPr>
        <w:t xml:space="preserve">overruled by </w:t>
      </w:r>
      <w:hyperlink r:id="rId207" w:history="1">
        <w:r>
          <w:rPr>
            <w:i/>
            <w:iCs/>
            <w:color w:val="0000FF"/>
            <w:u w:val="single"/>
          </w:rPr>
          <w:t>Heredia,</w:t>
        </w:r>
      </w:hyperlink>
      <w:hyperlink r:id="rId208" w:history="1">
        <w:r>
          <w:rPr>
            <w:color w:val="0000FF"/>
            <w:u w:val="single"/>
          </w:rPr>
          <w:t xml:space="preserve"> 483 F.3d 913.</w:t>
        </w:r>
      </w:hyperlink>
      <w:r>
        <w:rPr>
          <w:color w:val="000000"/>
        </w:rPr>
        <w:t xml:space="preserve"> But those cases are factually distinguishable, with records very different from the record here.</w:t>
      </w:r>
    </w:p>
    <w:p w:rsidR="00000000" w:rsidRDefault="008E5282">
      <w:pPr>
        <w:widowControl w:val="0"/>
        <w:autoSpaceDE w:val="0"/>
        <w:autoSpaceDN w:val="0"/>
        <w:adjustRightInd w:val="0"/>
        <w:rPr>
          <w:color w:val="000000"/>
          <w:sz w:val="24"/>
          <w:szCs w:val="24"/>
        </w:rPr>
      </w:pPr>
    </w:p>
    <w:p w:rsidR="00000000" w:rsidRDefault="008E5282">
      <w:pPr>
        <w:widowControl w:val="0"/>
        <w:autoSpaceDE w:val="0"/>
        <w:autoSpaceDN w:val="0"/>
        <w:adjustRightInd w:val="0"/>
        <w:ind w:firstLine="360"/>
        <w:jc w:val="both"/>
        <w:rPr>
          <w:color w:val="000000"/>
          <w:sz w:val="24"/>
          <w:szCs w:val="24"/>
        </w:rPr>
      </w:pPr>
      <w:hyperlink w:anchor="Document1zzF92029549355" w:history="1">
        <w:r>
          <w:rPr>
            <w:color w:val="0000FF"/>
            <w:u w:val="single"/>
          </w:rPr>
          <w:t>[9]</w:t>
        </w:r>
      </w:hyperlink>
      <w:bookmarkStart w:id="51" w:name="Document1zzB92029549355"/>
      <w:bookmarkEnd w:id="51"/>
      <w:r>
        <w:rPr>
          <w:color w:val="000000"/>
        </w:rPr>
        <w:t xml:space="preserve"> Yi also argues that the instruction itself was legally flawed. He primarily takes issue with the term </w:t>
      </w:r>
      <w:r>
        <w:rPr>
          <w:color w:val="000000"/>
        </w:rPr>
        <w:t>“</w:t>
      </w:r>
      <w:r>
        <w:rPr>
          <w:color w:val="000000"/>
        </w:rPr>
        <w:t>simply careless.</w:t>
      </w:r>
      <w:r>
        <w:rPr>
          <w:color w:val="000000"/>
        </w:rPr>
        <w:t>”</w:t>
      </w:r>
      <w:r>
        <w:rPr>
          <w:color w:val="000000"/>
        </w:rPr>
        <w:t xml:space="preserve"> Yi argues that instructing a jury that it may not fi</w:t>
      </w:r>
      <w:r>
        <w:rPr>
          <w:color w:val="000000"/>
        </w:rPr>
        <w:t xml:space="preserve">nd knowledge where a defendant is </w:t>
      </w:r>
      <w:r>
        <w:rPr>
          <w:color w:val="000000"/>
        </w:rPr>
        <w:t>“</w:t>
      </w:r>
      <w:r>
        <w:rPr>
          <w:color w:val="000000"/>
        </w:rPr>
        <w:t>simply</w:t>
      </w:r>
      <w:r>
        <w:rPr>
          <w:color w:val="000000"/>
        </w:rPr>
        <w:t>”</w:t>
      </w:r>
      <w:r>
        <w:rPr>
          <w:color w:val="000000"/>
        </w:rPr>
        <w:t xml:space="preserve"> careless leaves the door open for some other level of carelessness. But </w:t>
      </w:r>
      <w:hyperlink r:id="rId209" w:history="1">
        <w:r>
          <w:rPr>
            <w:i/>
            <w:iCs/>
            <w:color w:val="0000FF"/>
            <w:u w:val="single"/>
          </w:rPr>
          <w:t>Heredia</w:t>
        </w:r>
      </w:hyperlink>
      <w:r>
        <w:rPr>
          <w:color w:val="000000"/>
        </w:rPr>
        <w:t xml:space="preserve"> makes clear that the N</w:t>
      </w:r>
      <w:r>
        <w:rPr>
          <w:color w:val="000000"/>
        </w:rPr>
        <w:t>inth Circuit model i</w:t>
      </w:r>
      <w:r>
        <w:rPr>
          <w:color w:val="000000"/>
        </w:rPr>
        <w:t>n</w:t>
      </w:r>
      <w:r>
        <w:rPr>
          <w:color w:val="000000"/>
        </w:rPr>
        <w:t xml:space="preserve">struction is appropriate </w:t>
      </w:r>
      <w:r>
        <w:rPr>
          <w:color w:val="000000"/>
        </w:rPr>
        <w:t>“</w:t>
      </w:r>
      <w:r>
        <w:rPr>
          <w:color w:val="000000"/>
        </w:rPr>
        <w:t>and there is little reason to suspect that juries will import [recklessness or negligence] co</w:t>
      </w:r>
      <w:r>
        <w:rPr>
          <w:color w:val="000000"/>
        </w:rPr>
        <w:t>n</w:t>
      </w:r>
      <w:r>
        <w:rPr>
          <w:color w:val="000000"/>
        </w:rPr>
        <w:t>cepts, as to which they are not instructed, into their deliberations.</w:t>
      </w:r>
      <w:r>
        <w:rPr>
          <w:color w:val="000000"/>
        </w:rPr>
        <w:t>”</w:t>
      </w:r>
      <w:r>
        <w:rPr>
          <w:color w:val="000000"/>
        </w:rPr>
        <w:t xml:space="preserve"> </w:t>
      </w:r>
      <w:hyperlink r:id="rId210" w:history="1">
        <w:r>
          <w:rPr>
            <w:color w:val="0000FF"/>
            <w:u w:val="single"/>
          </w:rPr>
          <w:t>483 F.3d at 924.</w:t>
        </w:r>
      </w:hyperlink>
      <w:r>
        <w:rPr>
          <w:color w:val="000000"/>
        </w:rPr>
        <w:t xml:space="preserve"> The district court did not err in giving or formulating the deliberate ignorance instruction.</w:t>
      </w:r>
    </w:p>
    <w:p w:rsidR="00000000" w:rsidRDefault="008E5282">
      <w:pPr>
        <w:widowControl w:val="0"/>
        <w:autoSpaceDE w:val="0"/>
        <w:autoSpaceDN w:val="0"/>
        <w:adjustRightInd w:val="0"/>
        <w:rPr>
          <w:color w:val="000000"/>
          <w:sz w:val="24"/>
          <w:szCs w:val="24"/>
        </w:rPr>
      </w:pPr>
    </w:p>
    <w:p w:rsidR="00000000" w:rsidRDefault="008E5282">
      <w:pPr>
        <w:widowControl w:val="0"/>
        <w:autoSpaceDE w:val="0"/>
        <w:autoSpaceDN w:val="0"/>
        <w:adjustRightInd w:val="0"/>
        <w:jc w:val="center"/>
        <w:rPr>
          <w:color w:val="000000"/>
          <w:sz w:val="24"/>
          <w:szCs w:val="24"/>
        </w:rPr>
      </w:pPr>
      <w:r>
        <w:rPr>
          <w:b/>
          <w:bCs/>
          <w:color w:val="000000"/>
        </w:rPr>
        <w:t>III. THE GUIDELINE SENTE</w:t>
      </w:r>
      <w:r>
        <w:rPr>
          <w:b/>
          <w:bCs/>
          <w:color w:val="000000"/>
        </w:rPr>
        <w:t>NCE</w:t>
      </w:r>
    </w:p>
    <w:p w:rsidR="00000000" w:rsidRDefault="008E5282">
      <w:pPr>
        <w:widowControl w:val="0"/>
        <w:autoSpaceDE w:val="0"/>
        <w:autoSpaceDN w:val="0"/>
        <w:adjustRightInd w:val="0"/>
        <w:ind w:firstLine="360"/>
        <w:jc w:val="both"/>
        <w:rPr>
          <w:color w:val="000000"/>
          <w:sz w:val="24"/>
          <w:szCs w:val="24"/>
        </w:rPr>
      </w:pPr>
      <w:hyperlink w:anchor="Document1zzF102029549355" w:history="1">
        <w:r>
          <w:rPr>
            <w:color w:val="0000FF"/>
            <w:u w:val="single"/>
          </w:rPr>
          <w:t>[10]</w:t>
        </w:r>
      </w:hyperlink>
      <w:bookmarkStart w:id="52" w:name="Document1zzB102029549355"/>
      <w:bookmarkEnd w:id="52"/>
      <w:r>
        <w:rPr>
          <w:color w:val="000000"/>
          <w:sz w:val="24"/>
          <w:szCs w:val="24"/>
        </w:rPr>
        <w:fldChar w:fldCharType="begin"/>
      </w:r>
      <w:r>
        <w:rPr>
          <w:color w:val="000000"/>
          <w:sz w:val="24"/>
          <w:szCs w:val="24"/>
        </w:rPr>
        <w:instrText>HYPERLINK</w:instrText>
      </w:r>
      <w:r>
        <w:rPr>
          <w:color w:val="000000"/>
          <w:sz w:val="24"/>
          <w:szCs w:val="24"/>
        </w:rPr>
        <w:instrText xml:space="preserve"> \l "Document1zzF112029549355"</w:instrText>
      </w:r>
      <w:r>
        <w:rPr>
          <w:color w:val="000000"/>
          <w:sz w:val="24"/>
          <w:szCs w:val="24"/>
        </w:rPr>
      </w:r>
      <w:r>
        <w:rPr>
          <w:color w:val="000000"/>
          <w:sz w:val="24"/>
          <w:szCs w:val="24"/>
        </w:rPr>
        <w:fldChar w:fldCharType="separate"/>
      </w:r>
      <w:r>
        <w:rPr>
          <w:color w:val="0000FF"/>
          <w:u w:val="single"/>
        </w:rPr>
        <w:t>[11]</w:t>
      </w:r>
      <w:r>
        <w:rPr>
          <w:color w:val="000000"/>
          <w:sz w:val="24"/>
          <w:szCs w:val="24"/>
        </w:rPr>
        <w:fldChar w:fldCharType="end"/>
      </w:r>
      <w:bookmarkStart w:id="53" w:name="Document1zzB112029549355"/>
      <w:bookmarkEnd w:id="53"/>
      <w:r>
        <w:rPr>
          <w:color w:val="000000"/>
          <w:sz w:val="24"/>
          <w:szCs w:val="24"/>
        </w:rPr>
        <w:fldChar w:fldCharType="begin"/>
      </w:r>
      <w:r>
        <w:rPr>
          <w:color w:val="000000"/>
          <w:sz w:val="24"/>
          <w:szCs w:val="24"/>
        </w:rPr>
        <w:instrText>HYPERLINK</w:instrText>
      </w:r>
      <w:r>
        <w:rPr>
          <w:color w:val="000000"/>
          <w:sz w:val="24"/>
          <w:szCs w:val="24"/>
        </w:rPr>
        <w:instrText xml:space="preserve"> \l "Document1zzF122029549355"</w:instrText>
      </w:r>
      <w:r>
        <w:rPr>
          <w:color w:val="000000"/>
          <w:sz w:val="24"/>
          <w:szCs w:val="24"/>
        </w:rPr>
      </w:r>
      <w:r>
        <w:rPr>
          <w:color w:val="000000"/>
          <w:sz w:val="24"/>
          <w:szCs w:val="24"/>
        </w:rPr>
        <w:fldChar w:fldCharType="separate"/>
      </w:r>
      <w:r>
        <w:rPr>
          <w:color w:val="0000FF"/>
          <w:u w:val="single"/>
        </w:rPr>
        <w:t>[12]</w:t>
      </w:r>
      <w:r>
        <w:rPr>
          <w:color w:val="000000"/>
          <w:sz w:val="24"/>
          <w:szCs w:val="24"/>
        </w:rPr>
        <w:fldChar w:fldCharType="end"/>
      </w:r>
      <w:bookmarkStart w:id="54" w:name="Document1zzB122029549355"/>
      <w:bookmarkEnd w:id="54"/>
      <w:r>
        <w:rPr>
          <w:color w:val="000000"/>
        </w:rPr>
        <w:t xml:space="preserve"> We review de novo the district court's interpretation of the Sentencing Guidelines. </w:t>
      </w:r>
      <w:hyperlink r:id="rId211" w:history="1">
        <w:r>
          <w:rPr>
            <w:i/>
            <w:iCs/>
            <w:color w:val="0000FF"/>
            <w:u w:val="single"/>
          </w:rPr>
          <w:t>United States v. Holt,</w:t>
        </w:r>
      </w:hyperlink>
      <w:hyperlink r:id="rId212" w:history="1">
        <w:r>
          <w:rPr>
            <w:color w:val="0000FF"/>
            <w:u w:val="single"/>
          </w:rPr>
          <w:t xml:space="preserve"> 510 F.3d 1007, 1010 (9th Cir.</w:t>
        </w:r>
        <w:r>
          <w:rPr>
            <w:color w:val="0000FF"/>
            <w:u w:val="single"/>
          </w:rPr>
          <w:t>2007)</w:t>
        </w:r>
      </w:hyperlink>
      <w:r>
        <w:rPr>
          <w:color w:val="000000"/>
        </w:rPr>
        <w:t xml:space="preserve">. Factual determinations at sentencing are reviewed for clear error, and the application of the Guidelines to the facts is reviewed for abuse of discretion. </w:t>
      </w:r>
      <w:hyperlink r:id="rId213" w:history="1">
        <w:r>
          <w:rPr>
            <w:i/>
            <w:iCs/>
            <w:color w:val="0000FF"/>
            <w:u w:val="single"/>
          </w:rPr>
          <w:t>Id.</w:t>
        </w:r>
      </w:hyperlink>
      <w:r>
        <w:rPr>
          <w:color w:val="000000"/>
        </w:rPr>
        <w:t xml:space="preserve"> </w:t>
      </w:r>
      <w:r>
        <w:rPr>
          <w:color w:val="000000"/>
        </w:rPr>
        <w:t>“</w:t>
      </w:r>
      <w:r>
        <w:rPr>
          <w:color w:val="000000"/>
        </w:rPr>
        <w:t>Clear error is not demonstrated by pointing to conflicting evidence in the record.</w:t>
      </w:r>
      <w:r>
        <w:rPr>
          <w:color w:val="000000"/>
        </w:rPr>
        <w:t>”</w:t>
      </w:r>
      <w:r>
        <w:rPr>
          <w:color w:val="000000"/>
        </w:rPr>
        <w:t xml:space="preserve"> </w:t>
      </w:r>
      <w:hyperlink r:id="rId214" w:history="1">
        <w:r>
          <w:rPr>
            <w:i/>
            <w:iCs/>
            <w:color w:val="0000FF"/>
            <w:u w:val="single"/>
          </w:rPr>
          <w:t>United States v. Frank,</w:t>
        </w:r>
      </w:hyperlink>
      <w:hyperlink r:id="rId215" w:history="1">
        <w:r>
          <w:rPr>
            <w:color w:val="0000FF"/>
            <w:u w:val="single"/>
          </w:rPr>
          <w:t xml:space="preserve"> 956 F.2d 872, 875 (9th Cir.1991)</w:t>
        </w:r>
      </w:hyperlink>
      <w:r>
        <w:rPr>
          <w:color w:val="000000"/>
        </w:rPr>
        <w:t xml:space="preserve">. Instead, </w:t>
      </w:r>
      <w:r>
        <w:rPr>
          <w:color w:val="000000"/>
        </w:rPr>
        <w:t>“</w:t>
      </w:r>
      <w:r>
        <w:rPr>
          <w:color w:val="000000"/>
        </w:rPr>
        <w:t xml:space="preserve">[a] finding of fact is </w:t>
      </w:r>
      <w:r>
        <w:rPr>
          <w:color w:val="000000"/>
        </w:rPr>
        <w:t>‘</w:t>
      </w:r>
      <w:r>
        <w:rPr>
          <w:color w:val="000000"/>
        </w:rPr>
        <w:t>clearly erroneous' when, although there is evidence to support it, the reviewing court is left with the definite and firm conviction that a mistake has been committed.</w:t>
      </w:r>
      <w:r>
        <w:rPr>
          <w:color w:val="000000"/>
        </w:rPr>
        <w:t>”</w:t>
      </w:r>
      <w:r>
        <w:rPr>
          <w:color w:val="000000"/>
        </w:rPr>
        <w:t xml:space="preserve"> </w:t>
      </w:r>
      <w:hyperlink r:id="rId216" w:history="1">
        <w:r>
          <w:rPr>
            <w:i/>
            <w:iCs/>
            <w:color w:val="0000FF"/>
            <w:u w:val="single"/>
          </w:rPr>
          <w:t>Harries v. United States,</w:t>
        </w:r>
      </w:hyperlink>
      <w:hyperlink r:id="rId217" w:history="1">
        <w:r>
          <w:rPr>
            <w:color w:val="0000FF"/>
            <w:u w:val="single"/>
          </w:rPr>
          <w:t xml:space="preserve"> 350 F.2d 231, 235 (9th Cir.1965)</w:t>
        </w:r>
      </w:hyperlink>
      <w:r>
        <w:rPr>
          <w:color w:val="000000"/>
        </w:rPr>
        <w:t>.</w:t>
      </w:r>
    </w:p>
    <w:p w:rsidR="00000000" w:rsidRDefault="008E5282">
      <w:pPr>
        <w:widowControl w:val="0"/>
        <w:autoSpaceDE w:val="0"/>
        <w:autoSpaceDN w:val="0"/>
        <w:adjustRightInd w:val="0"/>
        <w:rPr>
          <w:color w:val="000000"/>
          <w:sz w:val="24"/>
          <w:szCs w:val="24"/>
        </w:rPr>
      </w:pPr>
    </w:p>
    <w:p w:rsidR="00000000" w:rsidRDefault="008E5282">
      <w:pPr>
        <w:widowControl w:val="0"/>
        <w:autoSpaceDE w:val="0"/>
        <w:autoSpaceDN w:val="0"/>
        <w:adjustRightInd w:val="0"/>
        <w:ind w:firstLine="360"/>
        <w:jc w:val="both"/>
        <w:rPr>
          <w:color w:val="000000"/>
          <w:sz w:val="24"/>
          <w:szCs w:val="24"/>
        </w:rPr>
      </w:pPr>
      <w:r>
        <w:rPr>
          <w:color w:val="000000"/>
        </w:rPr>
        <w:t>Here, the district court calculated Yi's total offense level as 31 under the Guidelines. In reaching that lev</w:t>
      </w:r>
      <w:r>
        <w:rPr>
          <w:color w:val="000000"/>
        </w:rPr>
        <w:t>el, the court applied, and Yi now challenges, two enhancements: a nine-level enhancement for committing an environme</w:t>
      </w:r>
      <w:r>
        <w:rPr>
          <w:color w:val="000000"/>
        </w:rPr>
        <w:t>n</w:t>
      </w:r>
      <w:r>
        <w:rPr>
          <w:color w:val="000000"/>
        </w:rPr>
        <w:t xml:space="preserve">tal offense that </w:t>
      </w:r>
      <w:r>
        <w:rPr>
          <w:color w:val="000000"/>
        </w:rPr>
        <w:t>“</w:t>
      </w:r>
      <w:r>
        <w:rPr>
          <w:color w:val="000000"/>
        </w:rPr>
        <w:t>resulted in a substantial likelihood of death or serious bodily injury,</w:t>
      </w:r>
      <w:r>
        <w:rPr>
          <w:color w:val="000000"/>
        </w:rPr>
        <w:t>”</w:t>
      </w:r>
      <w:r>
        <w:rPr>
          <w:color w:val="000000"/>
        </w:rPr>
        <w:t xml:space="preserve"> </w:t>
      </w:r>
      <w:hyperlink r:id="rId218" w:history="1">
        <w:r>
          <w:rPr>
            <w:color w:val="0000FF"/>
            <w:u w:val="single"/>
          </w:rPr>
          <w:t>§ 2Q1.2(b)(2)</w:t>
        </w:r>
      </w:hyperlink>
      <w:r>
        <w:rPr>
          <w:color w:val="000000"/>
        </w:rPr>
        <w:t xml:space="preserve">; and a four-level enhancement for being </w:t>
      </w:r>
      <w:r>
        <w:rPr>
          <w:color w:val="000000"/>
        </w:rPr>
        <w:t>“</w:t>
      </w:r>
      <w:r>
        <w:rPr>
          <w:color w:val="000000"/>
        </w:rPr>
        <w:t>an organizer or leader of a criminal activity that involved five or more participants,</w:t>
      </w:r>
      <w:r>
        <w:rPr>
          <w:color w:val="000000"/>
        </w:rPr>
        <w:t>”</w:t>
      </w:r>
      <w:r>
        <w:rPr>
          <w:color w:val="000000"/>
        </w:rPr>
        <w:t xml:space="preserve"> </w:t>
      </w:r>
      <w:hyperlink r:id="rId219" w:history="1">
        <w:r>
          <w:rPr>
            <w:color w:val="0000FF"/>
            <w:u w:val="single"/>
          </w:rPr>
          <w:t>§ 3B1.1(a)</w:t>
        </w:r>
      </w:hyperlink>
      <w:r>
        <w:rPr>
          <w:color w:val="000000"/>
        </w:rPr>
        <w:t>. The enhancements resulted in a sentencing range of 108</w:t>
      </w:r>
      <w:r>
        <w:rPr>
          <w:color w:val="000000"/>
        </w:rPr>
        <w:t>–</w:t>
      </w:r>
      <w:r>
        <w:rPr>
          <w:color w:val="000000"/>
        </w:rPr>
        <w:t>135 months. However, the court granted several downward departures, resulting in a final sentencing range of 51</w:t>
      </w:r>
      <w:r>
        <w:rPr>
          <w:color w:val="000000"/>
        </w:rPr>
        <w:t>–</w:t>
      </w:r>
      <w:r>
        <w:rPr>
          <w:color w:val="000000"/>
        </w:rPr>
        <w:t>63 months. Ultimately, the court sentenced Yi to 48 months.</w:t>
      </w:r>
    </w:p>
    <w:p w:rsidR="00000000" w:rsidRDefault="008E5282">
      <w:pPr>
        <w:widowControl w:val="0"/>
        <w:autoSpaceDE w:val="0"/>
        <w:autoSpaceDN w:val="0"/>
        <w:adjustRightInd w:val="0"/>
        <w:rPr>
          <w:color w:val="000000"/>
          <w:sz w:val="24"/>
          <w:szCs w:val="24"/>
        </w:rPr>
      </w:pPr>
    </w:p>
    <w:p w:rsidR="00000000" w:rsidRDefault="008E5282">
      <w:pPr>
        <w:widowControl w:val="0"/>
        <w:autoSpaceDE w:val="0"/>
        <w:autoSpaceDN w:val="0"/>
        <w:adjustRightInd w:val="0"/>
        <w:jc w:val="both"/>
        <w:rPr>
          <w:color w:val="000000"/>
          <w:sz w:val="24"/>
          <w:szCs w:val="24"/>
        </w:rPr>
      </w:pPr>
      <w:r>
        <w:rPr>
          <w:b/>
          <w:bCs/>
          <w:color w:val="000000"/>
        </w:rPr>
        <w:t>A. Substantial Likelihood of Death or Serious Bodily Injury</w:t>
      </w:r>
    </w:p>
    <w:p w:rsidR="00000000" w:rsidRDefault="008E5282">
      <w:pPr>
        <w:widowControl w:val="0"/>
        <w:autoSpaceDE w:val="0"/>
        <w:autoSpaceDN w:val="0"/>
        <w:adjustRightInd w:val="0"/>
        <w:ind w:firstLine="360"/>
        <w:jc w:val="both"/>
        <w:rPr>
          <w:color w:val="000000"/>
          <w:sz w:val="24"/>
          <w:szCs w:val="24"/>
        </w:rPr>
      </w:pPr>
      <w:hyperlink w:anchor="Document1zzF132029549355" w:history="1">
        <w:r>
          <w:rPr>
            <w:color w:val="0000FF"/>
            <w:u w:val="single"/>
          </w:rPr>
          <w:t>[13]</w:t>
        </w:r>
      </w:hyperlink>
      <w:bookmarkStart w:id="55" w:name="Document1zzB132029549355"/>
      <w:bookmarkEnd w:id="55"/>
      <w:r>
        <w:rPr>
          <w:color w:val="000000"/>
          <w:sz w:val="24"/>
          <w:szCs w:val="24"/>
        </w:rPr>
        <w:fldChar w:fldCharType="begin"/>
      </w:r>
      <w:r>
        <w:rPr>
          <w:color w:val="000000"/>
          <w:sz w:val="24"/>
          <w:szCs w:val="24"/>
        </w:rPr>
        <w:instrText>HYPERLINK</w:instrText>
      </w:r>
      <w:r>
        <w:rPr>
          <w:color w:val="000000"/>
          <w:sz w:val="24"/>
          <w:szCs w:val="24"/>
        </w:rPr>
        <w:instrText xml:space="preserve"> \l "Document1zzF142029</w:instrText>
      </w:r>
      <w:r>
        <w:rPr>
          <w:color w:val="000000"/>
          <w:sz w:val="24"/>
          <w:szCs w:val="24"/>
        </w:rPr>
        <w:instrText>549355"</w:instrText>
      </w:r>
      <w:r>
        <w:rPr>
          <w:color w:val="000000"/>
          <w:sz w:val="24"/>
          <w:szCs w:val="24"/>
        </w:rPr>
      </w:r>
      <w:r>
        <w:rPr>
          <w:color w:val="000000"/>
          <w:sz w:val="24"/>
          <w:szCs w:val="24"/>
        </w:rPr>
        <w:fldChar w:fldCharType="separate"/>
      </w:r>
      <w:r>
        <w:rPr>
          <w:color w:val="0000FF"/>
          <w:u w:val="single"/>
        </w:rPr>
        <w:t>[14]</w:t>
      </w:r>
      <w:r>
        <w:rPr>
          <w:color w:val="000000"/>
          <w:sz w:val="24"/>
          <w:szCs w:val="24"/>
        </w:rPr>
        <w:fldChar w:fldCharType="end"/>
      </w:r>
      <w:bookmarkStart w:id="56" w:name="Document1zzB142029549355"/>
      <w:bookmarkEnd w:id="56"/>
      <w:r>
        <w:rPr>
          <w:color w:val="000000"/>
        </w:rPr>
        <w:t xml:space="preserve"> We look to whether the district court's application of a nine-level increase for an offense resulting in a substantial likelihood of death or serious bodily injury was supported by cle</w:t>
      </w:r>
      <w:r>
        <w:rPr>
          <w:color w:val="000000"/>
        </w:rPr>
        <w:t xml:space="preserve">ar and convincing evidence. </w:t>
      </w:r>
      <w:r>
        <w:rPr>
          <w:i/>
          <w:iCs/>
          <w:color w:val="000000"/>
        </w:rPr>
        <w:t xml:space="preserve">See </w:t>
      </w:r>
      <w:hyperlink r:id="rId220" w:history="1">
        <w:r>
          <w:rPr>
            <w:i/>
            <w:iCs/>
            <w:color w:val="0000FF"/>
            <w:u w:val="single"/>
          </w:rPr>
          <w:t>United States v. Staten,</w:t>
        </w:r>
      </w:hyperlink>
      <w:hyperlink r:id="rId221" w:history="1">
        <w:r>
          <w:rPr>
            <w:color w:val="0000FF"/>
            <w:u w:val="single"/>
          </w:rPr>
          <w:t xml:space="preserve"> 466 F.3d 708, 720 (9th Cir.2006)</w:t>
        </w:r>
      </w:hyperlink>
      <w:r>
        <w:rPr>
          <w:color w:val="000000"/>
        </w:rPr>
        <w:t>. Clear and convincing evidence creates a conviction that the fa</w:t>
      </w:r>
      <w:r>
        <w:rPr>
          <w:color w:val="000000"/>
        </w:rPr>
        <w:t>c</w:t>
      </w:r>
      <w:r>
        <w:rPr>
          <w:color w:val="000000"/>
        </w:rPr>
        <w:t xml:space="preserve">tual contention is </w:t>
      </w:r>
      <w:r>
        <w:rPr>
          <w:color w:val="000000"/>
        </w:rPr>
        <w:t>“</w:t>
      </w:r>
      <w:r>
        <w:rPr>
          <w:color w:val="000000"/>
        </w:rPr>
        <w:t>highly pro</w:t>
      </w:r>
      <w:r>
        <w:rPr>
          <w:color w:val="000000"/>
        </w:rPr>
        <w:t>bable.</w:t>
      </w:r>
      <w:r>
        <w:rPr>
          <w:color w:val="000000"/>
        </w:rPr>
        <w:t>”</w:t>
      </w:r>
      <w:r>
        <w:rPr>
          <w:color w:val="000000"/>
        </w:rPr>
        <w:t xml:space="preserve"> </w:t>
      </w:r>
      <w:hyperlink r:id="rId222" w:history="1">
        <w:r>
          <w:rPr>
            <w:i/>
            <w:iCs/>
            <w:color w:val="0000FF"/>
            <w:u w:val="single"/>
          </w:rPr>
          <w:t>Colorado v. New Mexico,</w:t>
        </w:r>
      </w:hyperlink>
      <w:hyperlink r:id="rId223" w:history="1">
        <w:r>
          <w:rPr>
            <w:color w:val="0000FF"/>
            <w:u w:val="single"/>
          </w:rPr>
          <w:t xml:space="preserve"> </w:t>
        </w:r>
        <w:r>
          <w:rPr>
            <w:color w:val="0000FF"/>
            <w:u w:val="single"/>
          </w:rPr>
          <w:t>467 U.S. 310, 316, 104 S.Ct. 2433, 81 L.Ed.2d 247 (1984)</w:t>
        </w:r>
      </w:hyperlink>
      <w:r>
        <w:rPr>
          <w:color w:val="000000"/>
        </w:rPr>
        <w:t>.</w:t>
      </w:r>
    </w:p>
    <w:p w:rsidR="00000000" w:rsidRDefault="008E5282">
      <w:pPr>
        <w:widowControl w:val="0"/>
        <w:autoSpaceDE w:val="0"/>
        <w:autoSpaceDN w:val="0"/>
        <w:adjustRightInd w:val="0"/>
        <w:rPr>
          <w:color w:val="000000"/>
          <w:sz w:val="24"/>
          <w:szCs w:val="24"/>
        </w:rPr>
      </w:pPr>
    </w:p>
    <w:p w:rsidR="00000000" w:rsidRDefault="008E5282">
      <w:pPr>
        <w:widowControl w:val="0"/>
        <w:autoSpaceDE w:val="0"/>
        <w:autoSpaceDN w:val="0"/>
        <w:adjustRightInd w:val="0"/>
        <w:ind w:firstLine="360"/>
        <w:jc w:val="both"/>
        <w:rPr>
          <w:color w:val="000000"/>
          <w:sz w:val="24"/>
          <w:szCs w:val="24"/>
        </w:rPr>
      </w:pPr>
      <w:r>
        <w:rPr>
          <w:color w:val="000000"/>
        </w:rPr>
        <w:t xml:space="preserve">Evidence presented at trial showed that the work crew removing the Forest Glen ceilings did not wear proper respirators, were exposed to dry ceiling material, and that on-site dust far </w:t>
      </w:r>
      <w:r>
        <w:rPr>
          <w:color w:val="000000"/>
        </w:rPr>
        <w:t>exceeded industry-recommended levels of asbestos. The evidence at sentencing, aside from the actual on-site conduct, came primarily from an EPA letter di</w:t>
      </w:r>
      <w:r>
        <w:rPr>
          <w:color w:val="000000"/>
        </w:rPr>
        <w:t>s</w:t>
      </w:r>
      <w:r>
        <w:rPr>
          <w:color w:val="000000"/>
        </w:rPr>
        <w:t>cussing chrysotile</w:t>
      </w:r>
      <w:r>
        <w:rPr>
          <w:color w:val="000000"/>
        </w:rPr>
        <w:t>—</w:t>
      </w:r>
      <w:r>
        <w:rPr>
          <w:color w:val="000000"/>
        </w:rPr>
        <w:t>the form of asbestos present at Forest Glen. The letter supports finding that chrys</w:t>
      </w:r>
      <w:r>
        <w:rPr>
          <w:color w:val="000000"/>
        </w:rPr>
        <w:t>otile is ca</w:t>
      </w:r>
      <w:r>
        <w:rPr>
          <w:color w:val="000000"/>
        </w:rPr>
        <w:t>r</w:t>
      </w:r>
      <w:r>
        <w:rPr>
          <w:color w:val="000000"/>
        </w:rPr>
        <w:t>cinogenic. Contrary to the defense expert's report, the EPA letter noted a lack of evidence to support using different toxicity factors for different types of asbestos. Even if the evidence did support this approach, it would not disturb the EP</w:t>
      </w:r>
      <w:r>
        <w:rPr>
          <w:color w:val="000000"/>
        </w:rPr>
        <w:t xml:space="preserve">A's baseline conclusion that chrysotile is a carcinogen. Moreover, studies cited in the letter support finding increased risk of </w:t>
      </w:r>
      <w:hyperlink r:id="rId224" w:history="1">
        <w:r>
          <w:rPr>
            <w:color w:val="0000FF"/>
            <w:u w:val="single"/>
          </w:rPr>
          <w:t>lung cancer</w:t>
        </w:r>
      </w:hyperlink>
      <w:r>
        <w:rPr>
          <w:color w:val="000000"/>
        </w:rPr>
        <w:t xml:space="preserve">, </w:t>
      </w:r>
      <w:hyperlink r:id="rId225" w:history="1">
        <w:r>
          <w:rPr>
            <w:color w:val="0000FF"/>
            <w:u w:val="single"/>
          </w:rPr>
          <w:t>mesothelioma</w:t>
        </w:r>
      </w:hyperlink>
      <w:r>
        <w:rPr>
          <w:color w:val="000000"/>
        </w:rPr>
        <w:t xml:space="preserve">, </w:t>
      </w:r>
      <w:hyperlink r:id="rId226" w:history="1">
        <w:r>
          <w:rPr>
            <w:color w:val="0000FF"/>
            <w:u w:val="single"/>
          </w:rPr>
          <w:t>asbestosis</w:t>
        </w:r>
      </w:hyperlink>
      <w:r>
        <w:rPr>
          <w:color w:val="000000"/>
        </w:rPr>
        <w:t xml:space="preserve">, and </w:t>
      </w:r>
      <w:hyperlink r:id="rId227" w:history="1">
        <w:r>
          <w:rPr>
            <w:color w:val="0000FF"/>
            <w:u w:val="single"/>
          </w:rPr>
          <w:t>cancer of the pleura</w:t>
        </w:r>
      </w:hyperlink>
      <w:r>
        <w:rPr>
          <w:color w:val="000000"/>
        </w:rPr>
        <w:t xml:space="preserve"> from exposure t</w:t>
      </w:r>
      <w:r>
        <w:rPr>
          <w:color w:val="000000"/>
        </w:rPr>
        <w:t>o the chrysotile form of asbestos.</w:t>
      </w:r>
    </w:p>
    <w:p w:rsidR="00000000" w:rsidRDefault="008E5282">
      <w:pPr>
        <w:widowControl w:val="0"/>
        <w:autoSpaceDE w:val="0"/>
        <w:autoSpaceDN w:val="0"/>
        <w:adjustRightInd w:val="0"/>
        <w:rPr>
          <w:color w:val="000000"/>
          <w:sz w:val="24"/>
          <w:szCs w:val="24"/>
        </w:rPr>
      </w:pPr>
    </w:p>
    <w:p w:rsidR="00000000" w:rsidRDefault="008E5282">
      <w:pPr>
        <w:widowControl w:val="0"/>
        <w:autoSpaceDE w:val="0"/>
        <w:autoSpaceDN w:val="0"/>
        <w:adjustRightInd w:val="0"/>
        <w:ind w:firstLine="360"/>
        <w:jc w:val="both"/>
        <w:rPr>
          <w:color w:val="000000"/>
          <w:sz w:val="24"/>
          <w:szCs w:val="24"/>
        </w:rPr>
      </w:pPr>
      <w:r>
        <w:rPr>
          <w:color w:val="000000"/>
        </w:rPr>
        <w:t xml:space="preserve">In addition to the EPA letter, the district court also appeared to rely on </w:t>
      </w:r>
      <w:hyperlink r:id="rId228" w:history="1">
        <w:r>
          <w:rPr>
            <w:i/>
            <w:iCs/>
            <w:color w:val="0000FF"/>
            <w:u w:val="single"/>
          </w:rPr>
          <w:t>United States v. Pearson,</w:t>
        </w:r>
      </w:hyperlink>
      <w:hyperlink r:id="rId229" w:history="1">
        <w:r>
          <w:rPr>
            <w:color w:val="0000FF"/>
            <w:u w:val="single"/>
          </w:rPr>
          <w:t xml:space="preserve"> 274 F.3d 1225 (9th Cir.2001)</w:t>
        </w:r>
      </w:hyperlink>
      <w:r>
        <w:rPr>
          <w:color w:val="000000"/>
        </w:rPr>
        <w:t>, where this court wrote:</w:t>
      </w:r>
    </w:p>
    <w:p w:rsidR="00000000" w:rsidRDefault="008E5282">
      <w:pPr>
        <w:widowControl w:val="0"/>
        <w:autoSpaceDE w:val="0"/>
        <w:autoSpaceDN w:val="0"/>
        <w:adjustRightInd w:val="0"/>
        <w:rPr>
          <w:color w:val="000000"/>
          <w:sz w:val="24"/>
          <w:szCs w:val="24"/>
        </w:rPr>
      </w:pPr>
    </w:p>
    <w:p w:rsidR="00000000" w:rsidRDefault="008E5282">
      <w:pPr>
        <w:widowControl w:val="0"/>
        <w:autoSpaceDE w:val="0"/>
        <w:autoSpaceDN w:val="0"/>
        <w:adjustRightInd w:val="0"/>
        <w:ind w:left="180"/>
        <w:jc w:val="both"/>
        <w:rPr>
          <w:color w:val="000000"/>
          <w:sz w:val="24"/>
          <w:szCs w:val="24"/>
        </w:rPr>
      </w:pPr>
      <w:r>
        <w:rPr>
          <w:color w:val="000000"/>
        </w:rPr>
        <w:t>The federal government has recognized asbestos as a health hazard and it is genera</w:t>
      </w:r>
      <w:r>
        <w:rPr>
          <w:color w:val="000000"/>
        </w:rPr>
        <w:t xml:space="preserve">lly accepted that exposure to asbestos can cause </w:t>
      </w:r>
      <w:hyperlink r:id="rId230" w:history="1">
        <w:r>
          <w:rPr>
            <w:color w:val="0000FF"/>
            <w:u w:val="single"/>
          </w:rPr>
          <w:t>mesothelioma</w:t>
        </w:r>
      </w:hyperlink>
      <w:r>
        <w:rPr>
          <w:color w:val="000000"/>
        </w:rPr>
        <w:t xml:space="preserve">, </w:t>
      </w:r>
      <w:hyperlink r:id="rId231" w:history="1">
        <w:r>
          <w:rPr>
            <w:color w:val="0000FF"/>
            <w:u w:val="single"/>
          </w:rPr>
          <w:t>asbestosis</w:t>
        </w:r>
      </w:hyperlink>
      <w:r>
        <w:rPr>
          <w:color w:val="000000"/>
        </w:rPr>
        <w:t xml:space="preserve">, </w:t>
      </w:r>
      <w:hyperlink r:id="rId232" w:history="1">
        <w:r>
          <w:rPr>
            <w:color w:val="0000FF"/>
            <w:u w:val="single"/>
          </w:rPr>
          <w:t>lung cancer</w:t>
        </w:r>
      </w:hyperlink>
      <w:r>
        <w:rPr>
          <w:color w:val="000000"/>
        </w:rPr>
        <w:t xml:space="preserve">; and </w:t>
      </w:r>
      <w:hyperlink r:id="rId233" w:history="1">
        <w:r>
          <w:rPr>
            <w:color w:val="0000FF"/>
            <w:u w:val="single"/>
          </w:rPr>
          <w:t>cancers</w:t>
        </w:r>
      </w:hyperlink>
      <w:r>
        <w:rPr>
          <w:color w:val="000000"/>
        </w:rPr>
        <w:t xml:space="preserve"> of the esophagus, stomach, colon, and re</w:t>
      </w:r>
      <w:r>
        <w:rPr>
          <w:color w:val="000000"/>
        </w:rPr>
        <w:t>c</w:t>
      </w:r>
      <w:r>
        <w:rPr>
          <w:color w:val="000000"/>
        </w:rPr>
        <w:t>tum. Pearson's noncompliance with the work practice standards creat</w:t>
      </w:r>
      <w:r>
        <w:rPr>
          <w:color w:val="000000"/>
        </w:rPr>
        <w:t>ed a substantial likelihood that workers would be exposed to life-threatening asbestos fibers.</w:t>
      </w:r>
    </w:p>
    <w:p w:rsidR="00000000" w:rsidRDefault="008E5282">
      <w:pPr>
        <w:widowControl w:val="0"/>
        <w:autoSpaceDE w:val="0"/>
        <w:autoSpaceDN w:val="0"/>
        <w:adjustRightInd w:val="0"/>
        <w:rPr>
          <w:color w:val="000000"/>
          <w:sz w:val="24"/>
          <w:szCs w:val="24"/>
        </w:rPr>
      </w:pPr>
    </w:p>
    <w:p w:rsidR="00000000" w:rsidRDefault="008E5282">
      <w:pPr>
        <w:widowControl w:val="0"/>
        <w:autoSpaceDE w:val="0"/>
        <w:autoSpaceDN w:val="0"/>
        <w:adjustRightInd w:val="0"/>
        <w:ind w:firstLine="360"/>
        <w:jc w:val="both"/>
        <w:rPr>
          <w:color w:val="000000"/>
          <w:sz w:val="24"/>
          <w:szCs w:val="24"/>
        </w:rPr>
      </w:pPr>
      <w:r>
        <w:rPr>
          <w:color w:val="000000"/>
        </w:rPr>
        <w:t xml:space="preserve"> </w:t>
      </w:r>
      <w:hyperlink r:id="rId234" w:history="1">
        <w:r>
          <w:rPr>
            <w:i/>
            <w:iCs/>
            <w:color w:val="0000FF"/>
            <w:u w:val="single"/>
          </w:rPr>
          <w:t>Id.</w:t>
        </w:r>
      </w:hyperlink>
      <w:hyperlink r:id="rId235" w:history="1">
        <w:r>
          <w:rPr>
            <w:color w:val="0000FF"/>
            <w:u w:val="single"/>
          </w:rPr>
          <w:t xml:space="preserve"> at 1235</w:t>
        </w:r>
      </w:hyperlink>
      <w:r>
        <w:rPr>
          <w:color w:val="000000"/>
        </w:rPr>
        <w:t xml:space="preserve"> (citation omitted). Yi argues that Pearson involved a different type of asbestos and is therefore i</w:t>
      </w:r>
      <w:r>
        <w:rPr>
          <w:color w:val="000000"/>
        </w:rPr>
        <w:t>n</w:t>
      </w:r>
      <w:r>
        <w:rPr>
          <w:color w:val="000000"/>
        </w:rPr>
        <w:t>applicable. However, the opinion makes no such legal distinction. In sum, the com</w:t>
      </w:r>
      <w:r>
        <w:rPr>
          <w:color w:val="000000"/>
        </w:rPr>
        <w:t>bined evidence of the removal crew's on-site conduct and the potential harm from inhaling any form of asbestos places the district court's finding outside the realm of clear error.</w:t>
      </w:r>
    </w:p>
    <w:p w:rsidR="00000000" w:rsidRDefault="008E5282">
      <w:pPr>
        <w:widowControl w:val="0"/>
        <w:autoSpaceDE w:val="0"/>
        <w:autoSpaceDN w:val="0"/>
        <w:adjustRightInd w:val="0"/>
        <w:rPr>
          <w:color w:val="000000"/>
          <w:sz w:val="24"/>
          <w:szCs w:val="24"/>
        </w:rPr>
      </w:pPr>
    </w:p>
    <w:p w:rsidR="00000000" w:rsidRDefault="008E5282">
      <w:pPr>
        <w:widowControl w:val="0"/>
        <w:autoSpaceDE w:val="0"/>
        <w:autoSpaceDN w:val="0"/>
        <w:adjustRightInd w:val="0"/>
        <w:ind w:firstLine="360"/>
        <w:jc w:val="both"/>
        <w:rPr>
          <w:color w:val="000000"/>
          <w:sz w:val="24"/>
          <w:szCs w:val="24"/>
        </w:rPr>
      </w:pPr>
      <w:r>
        <w:rPr>
          <w:color w:val="000000"/>
        </w:rPr>
        <w:t>Yi's arguments to the contrary are unpersuasive. First, he contends the go</w:t>
      </w:r>
      <w:r>
        <w:rPr>
          <w:color w:val="000000"/>
        </w:rPr>
        <w:t>vernment failed to provide an expert to establish the foundation for the enhancement. But there is no such requirement. Second, Yi contends the district court improperly rejected his own expert's testimony. But the district court both considered and permis</w:t>
      </w:r>
      <w:r>
        <w:rPr>
          <w:color w:val="000000"/>
        </w:rPr>
        <w:t xml:space="preserve">sibly gave little or no weight to the defense expert's opinion. Yi attempts to compare this case to </w:t>
      </w:r>
      <w:hyperlink r:id="rId236" w:history="1">
        <w:r>
          <w:rPr>
            <w:i/>
            <w:iCs/>
            <w:color w:val="0000FF"/>
            <w:u w:val="single"/>
          </w:rPr>
          <w:t>Uni</w:t>
        </w:r>
        <w:r>
          <w:rPr>
            <w:i/>
            <w:iCs/>
            <w:color w:val="0000FF"/>
            <w:u w:val="single"/>
          </w:rPr>
          <w:t>ted States v. Altman,</w:t>
        </w:r>
      </w:hyperlink>
      <w:hyperlink r:id="rId237" w:history="1">
        <w:r>
          <w:rPr>
            <w:color w:val="0000FF"/>
            <w:u w:val="single"/>
          </w:rPr>
          <w:t xml:space="preserve"> 901 F.2d 1161, 1165 (9th Cir.1990)</w:t>
        </w:r>
      </w:hyperlink>
      <w:r>
        <w:rPr>
          <w:color w:val="000000"/>
        </w:rPr>
        <w:t>, but there the distric</w:t>
      </w:r>
      <w:r>
        <w:rPr>
          <w:color w:val="000000"/>
        </w:rPr>
        <w:t>t court refused to hear the proffered expert testimony. The record here clearly reflects that the district court considered the expert report.</w:t>
      </w:r>
    </w:p>
    <w:p w:rsidR="00000000" w:rsidRDefault="008E5282">
      <w:pPr>
        <w:widowControl w:val="0"/>
        <w:autoSpaceDE w:val="0"/>
        <w:autoSpaceDN w:val="0"/>
        <w:adjustRightInd w:val="0"/>
        <w:rPr>
          <w:color w:val="000000"/>
          <w:sz w:val="24"/>
          <w:szCs w:val="24"/>
        </w:rPr>
      </w:pPr>
    </w:p>
    <w:p w:rsidR="00000000" w:rsidRDefault="008E5282">
      <w:pPr>
        <w:widowControl w:val="0"/>
        <w:autoSpaceDE w:val="0"/>
        <w:autoSpaceDN w:val="0"/>
        <w:adjustRightInd w:val="0"/>
        <w:ind w:firstLine="360"/>
        <w:jc w:val="both"/>
        <w:rPr>
          <w:color w:val="000000"/>
          <w:sz w:val="24"/>
          <w:szCs w:val="24"/>
        </w:rPr>
      </w:pPr>
      <w:hyperlink w:anchor="Document1zzF152029549355" w:history="1">
        <w:r>
          <w:rPr>
            <w:color w:val="0000FF"/>
            <w:u w:val="single"/>
          </w:rPr>
          <w:t>[15]</w:t>
        </w:r>
      </w:hyperlink>
      <w:bookmarkStart w:id="57" w:name="Document1zzB152029549355"/>
      <w:bookmarkEnd w:id="57"/>
      <w:r>
        <w:rPr>
          <w:color w:val="000000"/>
        </w:rPr>
        <w:t xml:space="preserve"> Yi's mor</w:t>
      </w:r>
      <w:r>
        <w:rPr>
          <w:color w:val="000000"/>
        </w:rPr>
        <w:t xml:space="preserve">e forceful contention is that the district court should have given his expert's opinion more weight. Generally, the trier of fact is entrusted with discretion in weighing evidence. </w:t>
      </w:r>
      <w:r>
        <w:rPr>
          <w:i/>
          <w:iCs/>
          <w:color w:val="000000"/>
        </w:rPr>
        <w:t xml:space="preserve">See </w:t>
      </w:r>
      <w:hyperlink r:id="rId238" w:history="1">
        <w:r>
          <w:rPr>
            <w:i/>
            <w:iCs/>
            <w:color w:val="0000FF"/>
            <w:u w:val="single"/>
          </w:rPr>
          <w:t>In re Rains,</w:t>
        </w:r>
      </w:hyperlink>
      <w:hyperlink r:id="rId239" w:history="1">
        <w:r>
          <w:rPr>
            <w:color w:val="0000FF"/>
            <w:u w:val="single"/>
          </w:rPr>
          <w:t xml:space="preserve"> 428 F.3d 893, 902 (9th Cir.2005)</w:t>
        </w:r>
      </w:hyperlink>
      <w:r>
        <w:rPr>
          <w:color w:val="000000"/>
        </w:rPr>
        <w:t>. There is no reason to believe the district court abused its discretion, even assuming it largely discounted the expert opinion. The expert report can be summed up as stating: (1) chrysotile is different in fo</w:t>
      </w:r>
      <w:r>
        <w:rPr>
          <w:color w:val="000000"/>
        </w:rPr>
        <w:t xml:space="preserve">rm from other types of asbestos; (2) chrysotile is less </w:t>
      </w:r>
      <w:r>
        <w:rPr>
          <w:color w:val="000000"/>
        </w:rPr>
        <w:t>“</w:t>
      </w:r>
      <w:r>
        <w:rPr>
          <w:color w:val="000000"/>
        </w:rPr>
        <w:t>toxic</w:t>
      </w:r>
      <w:r>
        <w:rPr>
          <w:color w:val="000000"/>
        </w:rPr>
        <w:t>”</w:t>
      </w:r>
      <w:r>
        <w:rPr>
          <w:color w:val="000000"/>
        </w:rPr>
        <w:t>; (3) the Forest Glen work crew wetted down ceiling materials while working; (4) the work crew wore respirators; (5) the ceilings contained less than 10% chrysotile; and (6) the work crew's low</w:t>
      </w:r>
      <w:r>
        <w:rPr>
          <w:color w:val="000000"/>
        </w:rPr>
        <w:t xml:space="preserve"> level of exposure combined with the supposed lower toxicity of chrysotile resulted in an insufficient lik</w:t>
      </w:r>
      <w:r>
        <w:rPr>
          <w:color w:val="000000"/>
        </w:rPr>
        <w:t>e</w:t>
      </w:r>
      <w:r>
        <w:rPr>
          <w:color w:val="000000"/>
        </w:rPr>
        <w:t>lihood of death or serious bodily injury. However, the contrary evidence detailed above entitled the district court to weigh all the facts and reject</w:t>
      </w:r>
      <w:r>
        <w:rPr>
          <w:color w:val="000000"/>
        </w:rPr>
        <w:t xml:space="preserve"> the expert's opinion.</w:t>
      </w:r>
    </w:p>
    <w:p w:rsidR="00000000" w:rsidRDefault="008E5282">
      <w:pPr>
        <w:widowControl w:val="0"/>
        <w:autoSpaceDE w:val="0"/>
        <w:autoSpaceDN w:val="0"/>
        <w:adjustRightInd w:val="0"/>
        <w:rPr>
          <w:color w:val="000000"/>
          <w:sz w:val="24"/>
          <w:szCs w:val="24"/>
        </w:rPr>
      </w:pPr>
    </w:p>
    <w:p w:rsidR="00000000" w:rsidRDefault="008E5282">
      <w:pPr>
        <w:widowControl w:val="0"/>
        <w:autoSpaceDE w:val="0"/>
        <w:autoSpaceDN w:val="0"/>
        <w:adjustRightInd w:val="0"/>
        <w:ind w:firstLine="360"/>
        <w:jc w:val="both"/>
        <w:rPr>
          <w:color w:val="000000"/>
          <w:sz w:val="24"/>
          <w:szCs w:val="24"/>
        </w:rPr>
      </w:pPr>
      <w:hyperlink w:anchor="Document1zzF162029549355" w:history="1">
        <w:r>
          <w:rPr>
            <w:color w:val="0000FF"/>
            <w:u w:val="single"/>
          </w:rPr>
          <w:t>[16]</w:t>
        </w:r>
      </w:hyperlink>
      <w:bookmarkStart w:id="58" w:name="Document1zzB162029549355"/>
      <w:bookmarkEnd w:id="58"/>
      <w:r>
        <w:rPr>
          <w:color w:val="000000"/>
        </w:rPr>
        <w:t xml:space="preserve"> Yi also complains that the district court improperly discounted the report based upon the expert's lack of medical or molecular </w:t>
      </w:r>
      <w:r>
        <w:rPr>
          <w:color w:val="000000"/>
        </w:rPr>
        <w:t>biology training. But the district court's inquiry into training merely created a basis for di</w:t>
      </w:r>
      <w:r>
        <w:rPr>
          <w:color w:val="000000"/>
        </w:rPr>
        <w:t>s</w:t>
      </w:r>
      <w:r>
        <w:rPr>
          <w:color w:val="000000"/>
        </w:rPr>
        <w:t xml:space="preserve">counting the expert's </w:t>
      </w:r>
      <w:r>
        <w:rPr>
          <w:i/>
          <w:iCs/>
          <w:color w:val="000000"/>
        </w:rPr>
        <w:t>medical</w:t>
      </w:r>
      <w:r>
        <w:rPr>
          <w:color w:val="000000"/>
        </w:rPr>
        <w:t xml:space="preserve"> opinions as to toxicity and likelihood of harm. This was well within the district court's discretion. The only seemingly uncontrove</w:t>
      </w:r>
      <w:r>
        <w:rPr>
          <w:color w:val="000000"/>
        </w:rPr>
        <w:t xml:space="preserve">rted statement in the expert report, that chrysotile is different in form from other types of asbestos, did not require the district court to adopt the expert's opinion as to likelihood of harm. The district court's failure to give the expert opinion more </w:t>
      </w:r>
      <w:r>
        <w:rPr>
          <w:color w:val="000000"/>
        </w:rPr>
        <w:t>weight was not an abuse of discretion and the ultimate finding was not clear error.</w:t>
      </w:r>
    </w:p>
    <w:p w:rsidR="00000000" w:rsidRDefault="008E5282">
      <w:pPr>
        <w:widowControl w:val="0"/>
        <w:autoSpaceDE w:val="0"/>
        <w:autoSpaceDN w:val="0"/>
        <w:adjustRightInd w:val="0"/>
        <w:rPr>
          <w:color w:val="000000"/>
          <w:sz w:val="24"/>
          <w:szCs w:val="24"/>
        </w:rPr>
      </w:pPr>
    </w:p>
    <w:p w:rsidR="00000000" w:rsidRDefault="008E5282">
      <w:pPr>
        <w:widowControl w:val="0"/>
        <w:autoSpaceDE w:val="0"/>
        <w:autoSpaceDN w:val="0"/>
        <w:adjustRightInd w:val="0"/>
        <w:jc w:val="both"/>
        <w:rPr>
          <w:color w:val="000000"/>
          <w:sz w:val="24"/>
          <w:szCs w:val="24"/>
        </w:rPr>
      </w:pPr>
      <w:r>
        <w:rPr>
          <w:b/>
          <w:bCs/>
          <w:color w:val="000000"/>
        </w:rPr>
        <w:t>B. Organizer or Leader Role</w:t>
      </w:r>
    </w:p>
    <w:p w:rsidR="00000000" w:rsidRDefault="008E5282">
      <w:pPr>
        <w:widowControl w:val="0"/>
        <w:autoSpaceDE w:val="0"/>
        <w:autoSpaceDN w:val="0"/>
        <w:adjustRightInd w:val="0"/>
        <w:ind w:firstLine="360"/>
        <w:jc w:val="both"/>
        <w:rPr>
          <w:color w:val="000000"/>
          <w:sz w:val="24"/>
          <w:szCs w:val="24"/>
        </w:rPr>
      </w:pPr>
      <w:hyperlink w:anchor="Document1zzF172029549355" w:history="1">
        <w:r>
          <w:rPr>
            <w:color w:val="0000FF"/>
            <w:u w:val="single"/>
          </w:rPr>
          <w:t>[17]</w:t>
        </w:r>
      </w:hyperlink>
      <w:bookmarkStart w:id="59" w:name="Document1zzB172029549355"/>
      <w:bookmarkEnd w:id="59"/>
      <w:r>
        <w:rPr>
          <w:color w:val="000000"/>
          <w:sz w:val="24"/>
          <w:szCs w:val="24"/>
        </w:rPr>
        <w:fldChar w:fldCharType="begin"/>
      </w:r>
      <w:r>
        <w:rPr>
          <w:color w:val="000000"/>
          <w:sz w:val="24"/>
          <w:szCs w:val="24"/>
        </w:rPr>
        <w:instrText>HYPERLINK</w:instrText>
      </w:r>
      <w:r>
        <w:rPr>
          <w:color w:val="000000"/>
          <w:sz w:val="24"/>
          <w:szCs w:val="24"/>
        </w:rPr>
        <w:instrText xml:space="preserve"> \l "Document1zzF182029549355"</w:instrText>
      </w:r>
      <w:r>
        <w:rPr>
          <w:color w:val="000000"/>
          <w:sz w:val="24"/>
          <w:szCs w:val="24"/>
        </w:rPr>
      </w:r>
      <w:r>
        <w:rPr>
          <w:color w:val="000000"/>
          <w:sz w:val="24"/>
          <w:szCs w:val="24"/>
        </w:rPr>
        <w:fldChar w:fldCharType="separate"/>
      </w:r>
      <w:r>
        <w:rPr>
          <w:color w:val="0000FF"/>
          <w:u w:val="single"/>
        </w:rPr>
        <w:t>[18]</w:t>
      </w:r>
      <w:r>
        <w:rPr>
          <w:color w:val="000000"/>
          <w:sz w:val="24"/>
          <w:szCs w:val="24"/>
        </w:rPr>
        <w:fldChar w:fldCharType="end"/>
      </w:r>
      <w:bookmarkStart w:id="60" w:name="Document1zzB182029549355"/>
      <w:bookmarkEnd w:id="60"/>
      <w:r>
        <w:rPr>
          <w:color w:val="000000"/>
          <w:sz w:val="24"/>
          <w:szCs w:val="24"/>
        </w:rPr>
        <w:fldChar w:fldCharType="begin"/>
      </w:r>
      <w:r>
        <w:rPr>
          <w:color w:val="000000"/>
          <w:sz w:val="24"/>
          <w:szCs w:val="24"/>
        </w:rPr>
        <w:instrText>HYPERLINK</w:instrText>
      </w:r>
      <w:r>
        <w:rPr>
          <w:color w:val="000000"/>
          <w:sz w:val="24"/>
          <w:szCs w:val="24"/>
        </w:rPr>
        <w:instrText xml:space="preserve"> \l "Document1zzF192029549355"</w:instrText>
      </w:r>
      <w:r>
        <w:rPr>
          <w:color w:val="000000"/>
          <w:sz w:val="24"/>
          <w:szCs w:val="24"/>
        </w:rPr>
      </w:r>
      <w:r>
        <w:rPr>
          <w:color w:val="000000"/>
          <w:sz w:val="24"/>
          <w:szCs w:val="24"/>
        </w:rPr>
        <w:fldChar w:fldCharType="separate"/>
      </w:r>
      <w:r>
        <w:rPr>
          <w:color w:val="0000FF"/>
          <w:u w:val="single"/>
        </w:rPr>
        <w:t>[19]</w:t>
      </w:r>
      <w:r>
        <w:rPr>
          <w:color w:val="000000"/>
          <w:sz w:val="24"/>
          <w:szCs w:val="24"/>
        </w:rPr>
        <w:fldChar w:fldCharType="end"/>
      </w:r>
      <w:bookmarkStart w:id="61" w:name="Document1zzB192029549355"/>
      <w:bookmarkEnd w:id="61"/>
      <w:r>
        <w:rPr>
          <w:color w:val="000000"/>
        </w:rPr>
        <w:t xml:space="preserve"> The district court also found that Yi fit the role of an organizer or leader calling for</w:t>
      </w:r>
      <w:r>
        <w:rPr>
          <w:color w:val="000000"/>
        </w:rPr>
        <w:t xml:space="preserve"> a four-level i</w:t>
      </w:r>
      <w:r>
        <w:rPr>
          <w:color w:val="000000"/>
        </w:rPr>
        <w:t>n</w:t>
      </w:r>
      <w:r>
        <w:rPr>
          <w:color w:val="000000"/>
        </w:rPr>
        <w:t xml:space="preserve">crease. That finding requires evidence </w:t>
      </w:r>
      <w:r>
        <w:rPr>
          <w:color w:val="000000"/>
        </w:rPr>
        <w:t>“</w:t>
      </w:r>
      <w:r>
        <w:rPr>
          <w:color w:val="000000"/>
        </w:rPr>
        <w:t>that the defendant exercised some control over others involved in the co</w:t>
      </w:r>
      <w:r>
        <w:rPr>
          <w:color w:val="000000"/>
        </w:rPr>
        <w:t>m</w:t>
      </w:r>
      <w:r>
        <w:rPr>
          <w:color w:val="000000"/>
        </w:rPr>
        <w:t>mission of the offense or was responsible for organizing others for the purpose of carrying out the crime.</w:t>
      </w:r>
      <w:r>
        <w:rPr>
          <w:color w:val="000000"/>
        </w:rPr>
        <w:t>”</w:t>
      </w:r>
      <w:r>
        <w:rPr>
          <w:color w:val="000000"/>
        </w:rPr>
        <w:t xml:space="preserve"> </w:t>
      </w:r>
      <w:hyperlink r:id="rId240" w:history="1">
        <w:r>
          <w:rPr>
            <w:i/>
            <w:iCs/>
            <w:color w:val="0000FF"/>
            <w:u w:val="single"/>
          </w:rPr>
          <w:t>United States v. Ingham,</w:t>
        </w:r>
      </w:hyperlink>
      <w:hyperlink r:id="rId241" w:history="1">
        <w:r>
          <w:rPr>
            <w:color w:val="0000FF"/>
            <w:u w:val="single"/>
          </w:rPr>
          <w:t xml:space="preserve"> 486 F.3d 1068, 1074 (9th Cir.2007)</w:t>
        </w:r>
      </w:hyperlink>
      <w:r>
        <w:rPr>
          <w:color w:val="000000"/>
        </w:rPr>
        <w:t xml:space="preserve"> (emphasis omitted) (citing </w:t>
      </w:r>
      <w:hyperlink r:id="rId242" w:history="1">
        <w:r>
          <w:rPr>
            <w:i/>
            <w:iCs/>
            <w:color w:val="0000FF"/>
            <w:u w:val="single"/>
          </w:rPr>
          <w:t>United States v. Avila,</w:t>
        </w:r>
      </w:hyperlink>
      <w:hyperlink r:id="rId243" w:history="1">
        <w:r>
          <w:rPr>
            <w:color w:val="0000FF"/>
            <w:u w:val="single"/>
          </w:rPr>
          <w:t xml:space="preserve"> 95 F.3d 887, 889 (9th Cir.1996</w:t>
        </w:r>
        <w:r>
          <w:rPr>
            <w:color w:val="0000FF"/>
            <w:u w:val="single"/>
          </w:rPr>
          <w:t>)</w:t>
        </w:r>
      </w:hyperlink>
      <w:r>
        <w:rPr>
          <w:color w:val="000000"/>
        </w:rPr>
        <w:t xml:space="preserve">). It must be supported by a preponderance of the evidence. </w:t>
      </w:r>
      <w:hyperlink r:id="rId244" w:history="1">
        <w:r>
          <w:rPr>
            <w:i/>
            <w:iCs/>
            <w:color w:val="0000FF"/>
            <w:u w:val="single"/>
          </w:rPr>
          <w:t>Avila,</w:t>
        </w:r>
      </w:hyperlink>
      <w:hyperlink r:id="rId245" w:history="1">
        <w:r>
          <w:rPr>
            <w:color w:val="0000FF"/>
            <w:u w:val="single"/>
          </w:rPr>
          <w:t xml:space="preserve"> 95 F.3d at 889.</w:t>
        </w:r>
      </w:hyperlink>
      <w:r>
        <w:rPr>
          <w:color w:val="000000"/>
        </w:rPr>
        <w:t xml:space="preserve"> This finding is also reviewed for clear error. </w:t>
      </w:r>
      <w:hyperlink r:id="rId246" w:history="1">
        <w:r>
          <w:rPr>
            <w:i/>
            <w:iCs/>
            <w:color w:val="0000FF"/>
            <w:u w:val="single"/>
          </w:rPr>
          <w:t>United States v. Ponce,</w:t>
        </w:r>
      </w:hyperlink>
      <w:hyperlink r:id="rId247" w:history="1">
        <w:r>
          <w:rPr>
            <w:color w:val="0000FF"/>
            <w:u w:val="single"/>
          </w:rPr>
          <w:t xml:space="preserve"> 51 F.3d 820, 826 (9th Cir.1995)</w:t>
        </w:r>
      </w:hyperlink>
      <w:r>
        <w:rPr>
          <w:color w:val="000000"/>
        </w:rPr>
        <w:t>.</w:t>
      </w:r>
    </w:p>
    <w:p w:rsidR="00000000" w:rsidRDefault="008E5282">
      <w:pPr>
        <w:widowControl w:val="0"/>
        <w:autoSpaceDE w:val="0"/>
        <w:autoSpaceDN w:val="0"/>
        <w:adjustRightInd w:val="0"/>
        <w:rPr>
          <w:color w:val="000000"/>
          <w:sz w:val="24"/>
          <w:szCs w:val="24"/>
        </w:rPr>
      </w:pPr>
    </w:p>
    <w:p w:rsidR="00000000" w:rsidRDefault="008E5282">
      <w:pPr>
        <w:widowControl w:val="0"/>
        <w:autoSpaceDE w:val="0"/>
        <w:autoSpaceDN w:val="0"/>
        <w:adjustRightInd w:val="0"/>
        <w:ind w:firstLine="360"/>
        <w:jc w:val="both"/>
        <w:rPr>
          <w:color w:val="000000"/>
          <w:sz w:val="24"/>
          <w:szCs w:val="24"/>
        </w:rPr>
      </w:pPr>
      <w:hyperlink w:anchor="Document1zzF202029549355" w:history="1">
        <w:r>
          <w:rPr>
            <w:color w:val="0000FF"/>
            <w:u w:val="single"/>
          </w:rPr>
          <w:t>[20]</w:t>
        </w:r>
      </w:hyperlink>
      <w:bookmarkStart w:id="62" w:name="Document1zzB202029549355"/>
      <w:bookmarkEnd w:id="62"/>
      <w:r>
        <w:rPr>
          <w:color w:val="000000"/>
        </w:rPr>
        <w:t xml:space="preserve"> Numerous facts support the role enhancement. Yi's conviction pl</w:t>
      </w:r>
      <w:r>
        <w:rPr>
          <w:color w:val="000000"/>
        </w:rPr>
        <w:t>us substantial evidence at trial support the conclusion that he knew the ceilings contained asbestos.</w:t>
      </w:r>
      <w:hyperlink w:anchor="Document1zzB00212029549355" w:history="1">
        <w:r>
          <w:rPr>
            <w:color w:val="0000FF"/>
            <w:u w:val="single"/>
            <w:vertAlign w:val="superscript"/>
          </w:rPr>
          <w:t>FN1</w:t>
        </w:r>
      </w:hyperlink>
      <w:bookmarkStart w:id="63" w:name="Document1zzF00212029549355"/>
      <w:bookmarkEnd w:id="63"/>
      <w:r>
        <w:rPr>
          <w:color w:val="000000"/>
        </w:rPr>
        <w:t xml:space="preserve"> Testimony showed that Yi was heavily involved </w:t>
      </w:r>
      <w:r>
        <w:rPr>
          <w:color w:val="000000"/>
        </w:rPr>
        <w:t>in dec</w:t>
      </w:r>
      <w:r>
        <w:rPr>
          <w:color w:val="000000"/>
        </w:rPr>
        <w:t>i</w:t>
      </w:r>
      <w:r>
        <w:rPr>
          <w:color w:val="000000"/>
        </w:rPr>
        <w:t>sion-making with regard to Forest Glen, particularly given the inexperience of Millennium project managers and Yoon in particular. Evidence showed: Yi earlier instructed Yoon to seek bids for asbestos abatement; Yi rejected abatement bids; Millenniu</w:t>
      </w:r>
      <w:r>
        <w:rPr>
          <w:color w:val="000000"/>
        </w:rPr>
        <w:t>m employees awaited Yi's ultimate approval prior to removal; and Yi instructed Yoon to draw up the contract for ceiling scraping. These facts support a permissible inference that Yi directed the ceilings be scraped, approving both the expenditure and the w</w:t>
      </w:r>
      <w:r>
        <w:rPr>
          <w:color w:val="000000"/>
        </w:rPr>
        <w:t>ork itself, rather than simply placing his signature on a check made out to the contractor. The district court did not clearly err in finding by a preponderance of the evidence that Yi was an organizer or leader.</w:t>
      </w:r>
    </w:p>
    <w:p w:rsidR="00000000" w:rsidRDefault="008E5282">
      <w:pPr>
        <w:widowControl w:val="0"/>
        <w:autoSpaceDE w:val="0"/>
        <w:autoSpaceDN w:val="0"/>
        <w:adjustRightInd w:val="0"/>
        <w:rPr>
          <w:color w:val="000000"/>
          <w:sz w:val="24"/>
          <w:szCs w:val="24"/>
        </w:rPr>
      </w:pPr>
    </w:p>
    <w:p w:rsidR="00000000" w:rsidRDefault="008E5282">
      <w:pPr>
        <w:widowControl w:val="0"/>
        <w:autoSpaceDE w:val="0"/>
        <w:autoSpaceDN w:val="0"/>
        <w:adjustRightInd w:val="0"/>
        <w:ind w:left="720"/>
        <w:jc w:val="both"/>
        <w:rPr>
          <w:color w:val="000000"/>
          <w:sz w:val="24"/>
          <w:szCs w:val="24"/>
        </w:rPr>
      </w:pPr>
      <w:hyperlink w:anchor="Document1zzF00212029549355" w:history="1">
        <w:r>
          <w:rPr>
            <w:color w:val="0000FF"/>
            <w:u w:val="single"/>
          </w:rPr>
          <w:t>FN1.</w:t>
        </w:r>
      </w:hyperlink>
      <w:bookmarkStart w:id="64" w:name="Document1zzB00212029549355"/>
      <w:bookmarkEnd w:id="64"/>
      <w:r>
        <w:rPr>
          <w:color w:val="000000"/>
        </w:rPr>
        <w:t xml:space="preserve"> Even if the jury only found Yi guilty under a deliberate ignorance theory, that finding is legally equivalent to knowledge. </w:t>
      </w:r>
      <w:hyperlink r:id="rId248" w:history="1">
        <w:r>
          <w:rPr>
            <w:i/>
            <w:iCs/>
            <w:color w:val="0000FF"/>
            <w:u w:val="single"/>
          </w:rPr>
          <w:t>United States v. Jewell,</w:t>
        </w:r>
      </w:hyperlink>
      <w:hyperlink r:id="rId249" w:history="1">
        <w:r>
          <w:rPr>
            <w:color w:val="0000FF"/>
            <w:u w:val="single"/>
          </w:rPr>
          <w:t xml:space="preserve"> 532 F.2d 697, 702–03 (9th Cir.1976)</w:t>
        </w:r>
      </w:hyperlink>
      <w:r>
        <w:rPr>
          <w:color w:val="000000"/>
        </w:rPr>
        <w:t>.</w:t>
      </w:r>
    </w:p>
    <w:p w:rsidR="00000000" w:rsidRDefault="008E5282">
      <w:pPr>
        <w:widowControl w:val="0"/>
        <w:autoSpaceDE w:val="0"/>
        <w:autoSpaceDN w:val="0"/>
        <w:adjustRightInd w:val="0"/>
        <w:rPr>
          <w:color w:val="000000"/>
          <w:sz w:val="24"/>
          <w:szCs w:val="24"/>
        </w:rPr>
      </w:pPr>
    </w:p>
    <w:p w:rsidR="00000000" w:rsidRDefault="008E5282">
      <w:pPr>
        <w:widowControl w:val="0"/>
        <w:autoSpaceDE w:val="0"/>
        <w:autoSpaceDN w:val="0"/>
        <w:adjustRightInd w:val="0"/>
        <w:ind w:firstLine="360"/>
        <w:jc w:val="both"/>
        <w:rPr>
          <w:color w:val="000000"/>
          <w:sz w:val="24"/>
          <w:szCs w:val="24"/>
        </w:rPr>
      </w:pPr>
      <w:r>
        <w:rPr>
          <w:color w:val="000000"/>
        </w:rPr>
        <w:t xml:space="preserve">Yi paints the district court's finding as the result of an improper </w:t>
      </w:r>
      <w:r>
        <w:rPr>
          <w:color w:val="000000"/>
        </w:rPr>
        <w:t>“</w:t>
      </w:r>
      <w:r>
        <w:rPr>
          <w:color w:val="000000"/>
        </w:rPr>
        <w:t>but for</w:t>
      </w:r>
      <w:r>
        <w:rPr>
          <w:color w:val="000000"/>
        </w:rPr>
        <w:t>”</w:t>
      </w:r>
      <w:r>
        <w:rPr>
          <w:color w:val="000000"/>
        </w:rPr>
        <w:t xml:space="preserve"> test. It would be improper to find that Yi organized or led a criminal activity merely because the activit</w:t>
      </w:r>
      <w:r>
        <w:rPr>
          <w:color w:val="000000"/>
        </w:rPr>
        <w:t xml:space="preserve">y could not have been completed but for his knowledge and participation. </w:t>
      </w:r>
      <w:hyperlink r:id="rId250" w:history="1">
        <w:r>
          <w:rPr>
            <w:i/>
            <w:iCs/>
            <w:color w:val="0000FF"/>
            <w:u w:val="single"/>
          </w:rPr>
          <w:t>United States v. Lopez–Sandoval</w:t>
        </w:r>
        <w:r>
          <w:rPr>
            <w:i/>
            <w:iCs/>
            <w:color w:val="0000FF"/>
            <w:u w:val="single"/>
          </w:rPr>
          <w:t>,</w:t>
        </w:r>
      </w:hyperlink>
      <w:hyperlink r:id="rId251" w:history="1">
        <w:r>
          <w:rPr>
            <w:color w:val="0000FF"/>
            <w:u w:val="single"/>
          </w:rPr>
          <w:t xml:space="preserve"> 146 F.3d 712, 717 (9th Cir.1998)</w:t>
        </w:r>
      </w:hyperlink>
      <w:r>
        <w:rPr>
          <w:color w:val="000000"/>
        </w:rPr>
        <w:t xml:space="preserve">; </w:t>
      </w:r>
      <w:hyperlink r:id="rId252" w:history="1">
        <w:r>
          <w:rPr>
            <w:i/>
            <w:iCs/>
            <w:color w:val="0000FF"/>
            <w:u w:val="single"/>
          </w:rPr>
          <w:t>United States v. Harper,</w:t>
        </w:r>
      </w:hyperlink>
      <w:hyperlink r:id="rId253" w:history="1">
        <w:r>
          <w:rPr>
            <w:color w:val="0000FF"/>
            <w:u w:val="single"/>
          </w:rPr>
          <w:t xml:space="preserve"> 33 F.3d 1143, 1151 (9th Cir.1994)</w:t>
        </w:r>
      </w:hyperlink>
      <w:r>
        <w:rPr>
          <w:color w:val="000000"/>
        </w:rPr>
        <w:t>. At the sentencing hearing, defense counsel explained that Yi was r</w:t>
      </w:r>
      <w:r>
        <w:rPr>
          <w:color w:val="000000"/>
        </w:rPr>
        <w:t>e</w:t>
      </w:r>
      <w:r>
        <w:rPr>
          <w:color w:val="000000"/>
        </w:rPr>
        <w:t xml:space="preserve">quired to approve expenditures over a few thousand dollars, at which point the district judge asked, </w:t>
      </w:r>
      <w:r>
        <w:rPr>
          <w:color w:val="000000"/>
        </w:rPr>
        <w:t>“</w:t>
      </w:r>
      <w:r>
        <w:rPr>
          <w:color w:val="000000"/>
        </w:rPr>
        <w:t>[m]y question is if [Yi] doesn't okay it, we're [not] here today. There's nobody else</w:t>
      </w:r>
      <w:r>
        <w:rPr>
          <w:color w:val="000000"/>
        </w:rPr>
        <w:t xml:space="preserve"> that made this decision. He was the final arb</w:t>
      </w:r>
      <w:r>
        <w:rPr>
          <w:color w:val="000000"/>
        </w:rPr>
        <w:t>i</w:t>
      </w:r>
      <w:r>
        <w:rPr>
          <w:color w:val="000000"/>
        </w:rPr>
        <w:t>ter; correct?</w:t>
      </w:r>
      <w:r>
        <w:rPr>
          <w:color w:val="000000"/>
        </w:rPr>
        <w:t>”</w:t>
      </w:r>
      <w:r>
        <w:rPr>
          <w:color w:val="000000"/>
        </w:rPr>
        <w:t xml:space="preserve"> Defense counsel agreed.</w:t>
      </w:r>
    </w:p>
    <w:p w:rsidR="00000000" w:rsidRDefault="008E5282">
      <w:pPr>
        <w:widowControl w:val="0"/>
        <w:autoSpaceDE w:val="0"/>
        <w:autoSpaceDN w:val="0"/>
        <w:adjustRightInd w:val="0"/>
        <w:rPr>
          <w:color w:val="000000"/>
          <w:sz w:val="24"/>
          <w:szCs w:val="24"/>
        </w:rPr>
      </w:pPr>
    </w:p>
    <w:p w:rsidR="00000000" w:rsidRDefault="008E5282">
      <w:pPr>
        <w:widowControl w:val="0"/>
        <w:autoSpaceDE w:val="0"/>
        <w:autoSpaceDN w:val="0"/>
        <w:adjustRightInd w:val="0"/>
        <w:ind w:firstLine="360"/>
        <w:jc w:val="both"/>
        <w:rPr>
          <w:color w:val="000000"/>
          <w:sz w:val="24"/>
          <w:szCs w:val="24"/>
        </w:rPr>
      </w:pPr>
      <w:r>
        <w:rPr>
          <w:color w:val="000000"/>
        </w:rPr>
        <w:t xml:space="preserve">This colloquy shows the enhancement was not based on the necessity of Yi's </w:t>
      </w:r>
      <w:r>
        <w:rPr>
          <w:i/>
          <w:iCs/>
          <w:color w:val="000000"/>
        </w:rPr>
        <w:t>involvement</w:t>
      </w:r>
      <w:r>
        <w:rPr>
          <w:color w:val="000000"/>
        </w:rPr>
        <w:t xml:space="preserve"> as the check signer, but rather on Yi's </w:t>
      </w:r>
      <w:r>
        <w:rPr>
          <w:i/>
          <w:iCs/>
          <w:color w:val="000000"/>
        </w:rPr>
        <w:t>direction or control.</w:t>
      </w:r>
      <w:r>
        <w:rPr>
          <w:color w:val="000000"/>
        </w:rPr>
        <w:t xml:space="preserve"> The district court d</w:t>
      </w:r>
      <w:r>
        <w:rPr>
          <w:color w:val="000000"/>
        </w:rPr>
        <w:t>id not apply an incorrect legal test, and the application of the role enhancement was proper.</w:t>
      </w:r>
    </w:p>
    <w:p w:rsidR="00000000" w:rsidRDefault="008E5282">
      <w:pPr>
        <w:widowControl w:val="0"/>
        <w:autoSpaceDE w:val="0"/>
        <w:autoSpaceDN w:val="0"/>
        <w:adjustRightInd w:val="0"/>
        <w:rPr>
          <w:color w:val="000000"/>
          <w:sz w:val="24"/>
          <w:szCs w:val="24"/>
        </w:rPr>
      </w:pPr>
    </w:p>
    <w:p w:rsidR="00000000" w:rsidRDefault="008E5282">
      <w:pPr>
        <w:widowControl w:val="0"/>
        <w:autoSpaceDE w:val="0"/>
        <w:autoSpaceDN w:val="0"/>
        <w:adjustRightInd w:val="0"/>
        <w:ind w:firstLine="360"/>
        <w:jc w:val="both"/>
        <w:rPr>
          <w:color w:val="000000"/>
          <w:sz w:val="24"/>
          <w:szCs w:val="24"/>
        </w:rPr>
      </w:pPr>
      <w:r>
        <w:rPr>
          <w:b/>
          <w:bCs/>
          <w:color w:val="000000"/>
        </w:rPr>
        <w:t>AFFIRMED.</w:t>
      </w:r>
    </w:p>
    <w:p w:rsidR="00000000" w:rsidRDefault="008E5282">
      <w:pPr>
        <w:widowControl w:val="0"/>
        <w:autoSpaceDE w:val="0"/>
        <w:autoSpaceDN w:val="0"/>
        <w:adjustRightInd w:val="0"/>
        <w:rPr>
          <w:color w:val="000000"/>
          <w:sz w:val="24"/>
          <w:szCs w:val="24"/>
        </w:rPr>
      </w:pPr>
    </w:p>
    <w:p w:rsidR="00000000" w:rsidRDefault="008E5282">
      <w:pPr>
        <w:widowControl w:val="0"/>
        <w:autoSpaceDE w:val="0"/>
        <w:autoSpaceDN w:val="0"/>
        <w:adjustRightInd w:val="0"/>
        <w:jc w:val="both"/>
        <w:rPr>
          <w:color w:val="000000"/>
          <w:sz w:val="24"/>
          <w:szCs w:val="24"/>
        </w:rPr>
      </w:pPr>
      <w:r>
        <w:rPr>
          <w:color w:val="000000"/>
        </w:rPr>
        <w:t>C.A.9 (Cal.),2013.</w:t>
      </w:r>
    </w:p>
    <w:p w:rsidR="00000000" w:rsidRDefault="008E5282">
      <w:pPr>
        <w:widowControl w:val="0"/>
        <w:autoSpaceDE w:val="0"/>
        <w:autoSpaceDN w:val="0"/>
        <w:adjustRightInd w:val="0"/>
        <w:jc w:val="both"/>
        <w:rPr>
          <w:color w:val="000000"/>
          <w:sz w:val="24"/>
          <w:szCs w:val="24"/>
        </w:rPr>
      </w:pPr>
      <w:r>
        <w:rPr>
          <w:color w:val="000000"/>
        </w:rPr>
        <w:t>U.S. v. Yi</w:t>
      </w:r>
    </w:p>
    <w:p w:rsidR="00000000" w:rsidRDefault="008E5282">
      <w:pPr>
        <w:widowControl w:val="0"/>
        <w:autoSpaceDE w:val="0"/>
        <w:autoSpaceDN w:val="0"/>
        <w:adjustRightInd w:val="0"/>
        <w:jc w:val="both"/>
        <w:rPr>
          <w:color w:val="000000"/>
          <w:sz w:val="24"/>
          <w:szCs w:val="24"/>
        </w:rPr>
      </w:pPr>
      <w:r>
        <w:rPr>
          <w:color w:val="000000"/>
        </w:rPr>
        <w:t>704 F.3d 800, 13 Cal. Daily Op. Serv. 67, 2012 Daily Journal D.A.R. 69</w:t>
      </w:r>
    </w:p>
    <w:p w:rsidR="00000000" w:rsidRDefault="008E5282">
      <w:pPr>
        <w:widowControl w:val="0"/>
        <w:autoSpaceDE w:val="0"/>
        <w:autoSpaceDN w:val="0"/>
        <w:adjustRightInd w:val="0"/>
        <w:rPr>
          <w:color w:val="000000"/>
          <w:sz w:val="24"/>
          <w:szCs w:val="24"/>
        </w:rPr>
      </w:pPr>
    </w:p>
    <w:p w:rsidR="00000000" w:rsidRDefault="008E5282">
      <w:pPr>
        <w:widowControl w:val="0"/>
        <w:autoSpaceDE w:val="0"/>
        <w:autoSpaceDN w:val="0"/>
        <w:adjustRightInd w:val="0"/>
        <w:jc w:val="both"/>
        <w:rPr>
          <w:color w:val="000000"/>
          <w:sz w:val="24"/>
          <w:szCs w:val="24"/>
        </w:rPr>
      </w:pPr>
      <w:r>
        <w:rPr>
          <w:color w:val="000000"/>
        </w:rPr>
        <w:t>END OF DOCUMENT</w:t>
      </w:r>
    </w:p>
    <w:p w:rsidR="00000000" w:rsidRDefault="008E5282">
      <w:pPr>
        <w:widowControl w:val="0"/>
        <w:autoSpaceDE w:val="0"/>
        <w:autoSpaceDN w:val="0"/>
        <w:adjustRightInd w:val="0"/>
        <w:rPr>
          <w:color w:val="000000"/>
          <w:sz w:val="24"/>
          <w:szCs w:val="24"/>
        </w:rPr>
      </w:pPr>
      <w:bookmarkStart w:id="65" w:name="last-page"/>
      <w:bookmarkEnd w:id="65"/>
    </w:p>
    <w:p w:rsidR="00000000" w:rsidRDefault="008E5282">
      <w:pPr>
        <w:widowControl w:val="0"/>
        <w:autoSpaceDE w:val="0"/>
        <w:autoSpaceDN w:val="0"/>
        <w:adjustRightInd w:val="0"/>
        <w:rPr>
          <w:sz w:val="24"/>
          <w:szCs w:val="24"/>
        </w:rPr>
      </w:pPr>
    </w:p>
    <w:sectPr w:rsidR="00000000" w:rsidSect="008E5282">
      <w:headerReference w:type="default" r:id="rId254"/>
      <w:footerReference w:type="default" r:id="rId255"/>
      <w:type w:val="continuous"/>
      <w:pgSz w:w="12240" w:h="15840"/>
      <w:pgMar w:top="2016" w:right="1440" w:bottom="1800" w:left="1440" w:header="720" w:footer="720" w:gutter="0"/>
      <w:cols w:space="720"/>
      <w:noEndnote/>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0000" w:rsidRDefault="008E5282">
      <w:r>
        <w:separator/>
      </w:r>
    </w:p>
  </w:endnote>
  <w:endnote w:type="continuationSeparator" w:id="0">
    <w:p w:rsidR="00000000" w:rsidRDefault="008E52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2A87" w:usb1="80000000" w:usb2="00000008" w:usb3="00000000" w:csb0="000001FF" w:csb1="00000000"/>
  </w:font>
  <w:font w:name="Arial">
    <w:panose1 w:val="020B0604020202020204"/>
    <w:charset w:val="00"/>
    <w:family w:val="auto"/>
    <w:pitch w:val="variable"/>
    <w:sig w:usb0="00002A87" w:usb1="80000000" w:usb2="00000008"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A00002EF" w:usb1="4000207B" w:usb2="00000000" w:usb3="00000000" w:csb0="0000009F" w:csb1="00000000"/>
  </w:font>
  <w:font w:name="ＭＳ 明朝">
    <w:charset w:val="4E"/>
    <w:family w:val="auto"/>
    <w:pitch w:val="variable"/>
    <w:sig w:usb0="00000001" w:usb1="08070000" w:usb2="00000010" w:usb3="00000000" w:csb0="00020000" w:csb1="00000000"/>
  </w:font>
  <w:font w:name="Cambria">
    <w:panose1 w:val="02040503050406030204"/>
    <w:charset w:val="00"/>
    <w:family w:val="auto"/>
    <w:pitch w:val="variable"/>
    <w:sig w:usb0="A00002EF" w:usb1="4000004B" w:usb2="00000000" w:usb3="00000000" w:csb0="0000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8E5282">
    <w:pPr>
      <w:widowControl w:val="0"/>
      <w:autoSpaceDE w:val="0"/>
      <w:autoSpaceDN w:val="0"/>
      <w:adjustRightInd w:val="0"/>
      <w:jc w:val="center"/>
      <w:rPr>
        <w:rFonts w:ascii="Arial" w:hAnsi="Arial" w:cs="Arial"/>
        <w:color w:val="000000"/>
        <w:sz w:val="24"/>
        <w:szCs w:val="24"/>
      </w:rPr>
    </w:pPr>
    <w:r>
      <w:rPr>
        <w:color w:val="000000"/>
      </w:rPr>
      <w:t>© 2013 Thomson Reuters. No Claim to Orig. US Gov. Works.</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0000" w:rsidRDefault="008E5282">
      <w:r>
        <w:separator/>
      </w:r>
    </w:p>
  </w:footnote>
  <w:footnote w:type="continuationSeparator" w:id="0">
    <w:p w:rsidR="00000000" w:rsidRDefault="008E5282">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200"/>
  <w:embedSystemFonts/>
  <w:bordersDoNotSurroundHeader/>
  <w:bordersDoNotSurroundFooter/>
  <w:defaultTabStop w:val="720"/>
  <w:autoHyphenation/>
  <w:drawingGridHorizontalSpacing w:val="120"/>
  <w:drawingGridVerticalSpacing w:val="120"/>
  <w:displayHorizontalDrawingGridEvery w:val="0"/>
  <w:displayVerticalDrawingGridEvery w:val="3"/>
  <w:doNotUseMarginsForDrawingGridOrigin/>
  <w:doNotShadeFormData/>
  <w:characterSpacingControl w:val="compressPunctuation"/>
  <w:savePreviewPicture/>
  <w:doNotValidateAgainstSchema/>
  <w:doNotDemarcateInvalidXml/>
  <w:footnotePr>
    <w:footnote w:id="-1"/>
    <w:footnote w:id="0"/>
  </w:footnotePr>
  <w:endnotePr>
    <w:endnote w:id="-1"/>
    <w:endnote w:id="0"/>
  </w:endnotePr>
  <w:compat>
    <w:spaceForUL/>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5282"/>
    <w:rsid w:val="008E528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E5282"/>
    <w:pPr>
      <w:tabs>
        <w:tab w:val="center" w:pos="4320"/>
        <w:tab w:val="right" w:pos="8640"/>
      </w:tabs>
    </w:pPr>
  </w:style>
  <w:style w:type="character" w:customStyle="1" w:styleId="HeaderChar">
    <w:name w:val="Header Char"/>
    <w:basedOn w:val="DefaultParagraphFont"/>
    <w:link w:val="Header"/>
    <w:uiPriority w:val="99"/>
    <w:rsid w:val="008E5282"/>
  </w:style>
  <w:style w:type="paragraph" w:styleId="Footer">
    <w:name w:val="footer"/>
    <w:basedOn w:val="Normal"/>
    <w:link w:val="FooterChar"/>
    <w:uiPriority w:val="99"/>
    <w:unhideWhenUsed/>
    <w:rsid w:val="008E5282"/>
    <w:pPr>
      <w:tabs>
        <w:tab w:val="center" w:pos="4320"/>
        <w:tab w:val="right" w:pos="8640"/>
      </w:tabs>
    </w:pPr>
  </w:style>
  <w:style w:type="character" w:customStyle="1" w:styleId="FooterChar">
    <w:name w:val="Footer Char"/>
    <w:basedOn w:val="DefaultParagraphFont"/>
    <w:link w:val="Footer"/>
    <w:uiPriority w:val="99"/>
    <w:rsid w:val="008E5282"/>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E5282"/>
    <w:pPr>
      <w:tabs>
        <w:tab w:val="center" w:pos="4320"/>
        <w:tab w:val="right" w:pos="8640"/>
      </w:tabs>
    </w:pPr>
  </w:style>
  <w:style w:type="character" w:customStyle="1" w:styleId="HeaderChar">
    <w:name w:val="Header Char"/>
    <w:basedOn w:val="DefaultParagraphFont"/>
    <w:link w:val="Header"/>
    <w:uiPriority w:val="99"/>
    <w:rsid w:val="008E5282"/>
  </w:style>
  <w:style w:type="paragraph" w:styleId="Footer">
    <w:name w:val="footer"/>
    <w:basedOn w:val="Normal"/>
    <w:link w:val="FooterChar"/>
    <w:uiPriority w:val="99"/>
    <w:unhideWhenUsed/>
    <w:rsid w:val="008E5282"/>
    <w:pPr>
      <w:tabs>
        <w:tab w:val="center" w:pos="4320"/>
        <w:tab w:val="right" w:pos="8640"/>
      </w:tabs>
    </w:pPr>
  </w:style>
  <w:style w:type="character" w:customStyle="1" w:styleId="FooterChar">
    <w:name w:val="Footer Char"/>
    <w:basedOn w:val="DefaultParagraphFont"/>
    <w:link w:val="Footer"/>
    <w:uiPriority w:val="99"/>
    <w:rsid w:val="008E528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06" Type="http://schemas.openxmlformats.org/officeDocument/2006/relationships/hyperlink" Target="http://www.westlaw.com/KeyNumber/Default.wl?rs=dfa1.0&amp;vr=2.0&amp;CMD=KEY&amp;DocName=350HIV" TargetMode="External"/><Relationship Id="rId107" Type="http://schemas.openxmlformats.org/officeDocument/2006/relationships/hyperlink" Target="http://www.westlaw.com/KeyNumber/Default.wl?rs=dfa1.0&amp;vr=2.0&amp;CMD=KEY&amp;DocName=350HIV%28B%29" TargetMode="External"/><Relationship Id="rId108" Type="http://schemas.openxmlformats.org/officeDocument/2006/relationships/hyperlink" Target="http://www.westlaw.com/KeyNumber/Default.wl?rs=dfa1.0&amp;vr=2.0&amp;CMD=KEY&amp;DocName=350HIV%28B%293" TargetMode="External"/><Relationship Id="rId109" Type="http://schemas.openxmlformats.org/officeDocument/2006/relationships/hyperlink" Target="http://www.westlaw.com/KeyNumber/Default.wl?rs=dfa1.0&amp;vr=2.0&amp;CMD=KEY&amp;DocName=350Hk724" TargetMode="External"/><Relationship Id="rId70" Type="http://schemas.openxmlformats.org/officeDocument/2006/relationships/hyperlink" Target="http://www.westlaw.com/KeyNumber/Default.wl?rs=dfa1.0&amp;vr=2.0&amp;CMD=KEY&amp;DocName=110" TargetMode="External"/><Relationship Id="rId71" Type="http://schemas.openxmlformats.org/officeDocument/2006/relationships/hyperlink" Target="http://www.westlaw.com/KeyNumber/Default.wl?rs=dfa1.0&amp;vr=2.0&amp;CMD=KEY&amp;DocName=110XX" TargetMode="External"/><Relationship Id="rId72" Type="http://schemas.openxmlformats.org/officeDocument/2006/relationships/hyperlink" Target="http://www.westlaw.com/KeyNumber/Default.wl?rs=dfa1.0&amp;vr=2.0&amp;CMD=KEY&amp;DocName=110XX%28G%29" TargetMode="External"/><Relationship Id="rId73" Type="http://schemas.openxmlformats.org/officeDocument/2006/relationships/hyperlink" Target="http://www.westlaw.com/KeyNumber/Default.wl?rs=dfa1.0&amp;vr=2.0&amp;CMD=KEY&amp;DocName=110k772" TargetMode="External"/><Relationship Id="rId74" Type="http://schemas.openxmlformats.org/officeDocument/2006/relationships/hyperlink" Target="http://www.westlaw.com/KeyNumber/Default.wl?rs=dfa1.0&amp;vr=2.0&amp;CMD=KEY&amp;DocName=110k772%285%29" TargetMode="External"/><Relationship Id="rId75" Type="http://schemas.openxmlformats.org/officeDocument/2006/relationships/hyperlink" Target="http://www.westlaw.com/Digest/Default.wl?rs=dfa1.0&amp;vr=2.0&amp;CMD=MCC&amp;DocName=110k772%285%29" TargetMode="External"/><Relationship Id="rId76" Type="http://schemas.openxmlformats.org/officeDocument/2006/relationships/hyperlink" Target="http://www.westlaw.com/KeyNumber/Default.wl?rs=dfa1.0&amp;vr=2.0&amp;CMD=KEY&amp;DocName=91" TargetMode="External"/><Relationship Id="rId77" Type="http://schemas.openxmlformats.org/officeDocument/2006/relationships/hyperlink" Target="http://www.westlaw.com/KeyNumber/Default.wl?rs=dfa1.0&amp;vr=2.0&amp;CMD=KEY&amp;DocName=91II" TargetMode="External"/><Relationship Id="rId78" Type="http://schemas.openxmlformats.org/officeDocument/2006/relationships/hyperlink" Target="http://www.westlaw.com/KeyNumber/Default.wl?rs=dfa1.0&amp;vr=2.0&amp;CMD=KEY&amp;DocName=91II%28B%29" TargetMode="External"/><Relationship Id="rId79" Type="http://schemas.openxmlformats.org/officeDocument/2006/relationships/hyperlink" Target="http://www.westlaw.com/KeyNumber/Default.wl?rs=dfa1.0&amp;vr=2.0&amp;CMD=KEY&amp;DocName=91k48" TargetMode="External"/><Relationship Id="rId170" Type="http://schemas.openxmlformats.org/officeDocument/2006/relationships/hyperlink" Target="http://www.westlaw.com/Digest/Default.wl?rs=dfa1.0&amp;vr=2.0&amp;CMD=MCC&amp;DocName=110k1158.34" TargetMode="External"/><Relationship Id="rId171" Type="http://schemas.openxmlformats.org/officeDocument/2006/relationships/hyperlink" Target="http://www.westlaw.com/KeyNumber/Default.wl?rs=dfa1.0&amp;vr=2.0&amp;CMD=KEY&amp;DocName=350H" TargetMode="External"/><Relationship Id="rId172" Type="http://schemas.openxmlformats.org/officeDocument/2006/relationships/hyperlink" Target="http://www.westlaw.com/KeyNumber/Default.wl?rs=dfa1.0&amp;vr=2.0&amp;CMD=KEY&amp;DocName=350HIV" TargetMode="External"/><Relationship Id="rId173" Type="http://schemas.openxmlformats.org/officeDocument/2006/relationships/hyperlink" Target="http://www.westlaw.com/KeyNumber/Default.wl?rs=dfa1.0&amp;vr=2.0&amp;CMD=KEY&amp;DocName=350HIV%28H%29" TargetMode="External"/><Relationship Id="rId174" Type="http://schemas.openxmlformats.org/officeDocument/2006/relationships/hyperlink" Target="http://www.westlaw.com/KeyNumber/Default.wl?rs=dfa1.0&amp;vr=2.0&amp;CMD=KEY&amp;DocName=350HIV%28H%292" TargetMode="External"/><Relationship Id="rId175" Type="http://schemas.openxmlformats.org/officeDocument/2006/relationships/hyperlink" Target="http://www.westlaw.com/KeyNumber/Default.wl?rs=dfa1.0&amp;vr=2.0&amp;CMD=KEY&amp;DocName=350Hk973" TargetMode="External"/><Relationship Id="rId176" Type="http://schemas.openxmlformats.org/officeDocument/2006/relationships/hyperlink" Target="http://www.westlaw.com/KeyNumber/Default.wl?rs=dfa1.0&amp;vr=2.0&amp;CMD=KEY&amp;DocName=350Hk973.5" TargetMode="External"/><Relationship Id="rId177" Type="http://schemas.openxmlformats.org/officeDocument/2006/relationships/hyperlink" Target="http://www.westlaw.com/Digest/Default.wl?rs=dfa1.0&amp;vr=2.0&amp;CMD=MCC&amp;DocName=350Hk973.5" TargetMode="External"/><Relationship Id="rId178" Type="http://schemas.openxmlformats.org/officeDocument/2006/relationships/hyperlink" Target="http://www.westlaw.com/Find/Default.wl?rs=dfa1.0&amp;vr=2.0&amp;DB=1000546&amp;DocName=FSGS3B1.1&amp;FindType=L" TargetMode="External"/><Relationship Id="rId179" Type="http://schemas.openxmlformats.org/officeDocument/2006/relationships/hyperlink" Target="http://www.westlaw.com/KeyNumber/Default.wl?rs=dfa1.0&amp;vr=2.0&amp;CMD=KEY&amp;DocName=110" TargetMode="External"/><Relationship Id="rId10" Type="http://schemas.openxmlformats.org/officeDocument/2006/relationships/image" Target="media/image1.png"/><Relationship Id="rId11" Type="http://schemas.openxmlformats.org/officeDocument/2006/relationships/hyperlink" Target="http://www.westlaw.com/KeyNumber/Default.wl?rs=dfa1.0&amp;vr=2.0&amp;CMD=KEY&amp;DocName=110" TargetMode="External"/><Relationship Id="rId12" Type="http://schemas.openxmlformats.org/officeDocument/2006/relationships/hyperlink" Target="http://www.westlaw.com/KeyNumber/Default.wl?rs=dfa1.0&amp;vr=2.0&amp;CMD=KEY&amp;DocName=110XXIV" TargetMode="External"/><Relationship Id="rId13" Type="http://schemas.openxmlformats.org/officeDocument/2006/relationships/hyperlink" Target="http://www.westlaw.com/KeyNumber/Default.wl?rs=dfa1.0&amp;vr=2.0&amp;CMD=KEY&amp;DocName=110XXIV%28N%29" TargetMode="External"/><Relationship Id="rId14" Type="http://schemas.openxmlformats.org/officeDocument/2006/relationships/hyperlink" Target="http://www.westlaw.com/KeyNumber/Default.wl?rs=dfa1.0&amp;vr=2.0&amp;CMD=KEY&amp;DocName=110k1152" TargetMode="External"/><Relationship Id="rId15" Type="http://schemas.openxmlformats.org/officeDocument/2006/relationships/hyperlink" Target="http://www.westlaw.com/KeyNumber/Default.wl?rs=dfa1.0&amp;vr=2.0&amp;CMD=KEY&amp;DocName=110k1152.21" TargetMode="External"/><Relationship Id="rId16" Type="http://schemas.openxmlformats.org/officeDocument/2006/relationships/hyperlink" Target="http://www.westlaw.com/KeyNumber/Default.wl?rs=dfa1.0&amp;vr=2.0&amp;CMD=KEY&amp;DocName=110k1152.21%281%29" TargetMode="External"/><Relationship Id="rId17" Type="http://schemas.openxmlformats.org/officeDocument/2006/relationships/hyperlink" Target="http://www.westlaw.com/Digest/Default.wl?rs=dfa1.0&amp;vr=2.0&amp;CMD=MCC&amp;DocName=110k1152.21%281%29" TargetMode="External"/><Relationship Id="rId18" Type="http://schemas.openxmlformats.org/officeDocument/2006/relationships/hyperlink" Target="http://www.westlaw.com/KeyNumber/Default.wl?rs=dfa1.0&amp;vr=2.0&amp;CMD=KEY&amp;DocName=110" TargetMode="External"/><Relationship Id="rId19" Type="http://schemas.openxmlformats.org/officeDocument/2006/relationships/hyperlink" Target="http://www.westlaw.com/KeyNumber/Default.wl?rs=dfa1.0&amp;vr=2.0&amp;CMD=KEY&amp;DocName=110XXIV" TargetMode="External"/><Relationship Id="rId110" Type="http://schemas.openxmlformats.org/officeDocument/2006/relationships/hyperlink" Target="http://www.westlaw.com/Digest/Default.wl?rs=dfa1.0&amp;vr=2.0&amp;CMD=MCC&amp;DocName=350Hk724" TargetMode="External"/><Relationship Id="rId111" Type="http://schemas.openxmlformats.org/officeDocument/2006/relationships/hyperlink" Target="http://www.westlaw.com/KeyNumber/Default.wl?rs=dfa1.0&amp;vr=2.0&amp;CMD=KEY&amp;DocName=350H" TargetMode="External"/><Relationship Id="rId112" Type="http://schemas.openxmlformats.org/officeDocument/2006/relationships/hyperlink" Target="http://www.westlaw.com/KeyNumber/Default.wl?rs=dfa1.0&amp;vr=2.0&amp;CMD=KEY&amp;DocName=350HIV" TargetMode="External"/><Relationship Id="rId113" Type="http://schemas.openxmlformats.org/officeDocument/2006/relationships/hyperlink" Target="http://www.westlaw.com/KeyNumber/Default.wl?rs=dfa1.0&amp;vr=2.0&amp;CMD=KEY&amp;DocName=350HIV%28H%29" TargetMode="External"/><Relationship Id="rId114" Type="http://schemas.openxmlformats.org/officeDocument/2006/relationships/hyperlink" Target="http://www.westlaw.com/KeyNumber/Default.wl?rs=dfa1.0&amp;vr=2.0&amp;CMD=KEY&amp;DocName=350HIV%28H%292" TargetMode="External"/><Relationship Id="rId115" Type="http://schemas.openxmlformats.org/officeDocument/2006/relationships/hyperlink" Target="http://www.westlaw.com/KeyNumber/Default.wl?rs=dfa1.0&amp;vr=2.0&amp;CMD=KEY&amp;DocName=350Hk973" TargetMode="External"/><Relationship Id="rId116" Type="http://schemas.openxmlformats.org/officeDocument/2006/relationships/hyperlink" Target="http://www.westlaw.com/KeyNumber/Default.wl?rs=dfa1.0&amp;vr=2.0&amp;CMD=KEY&amp;DocName=350Hk973.5" TargetMode="External"/><Relationship Id="rId117" Type="http://schemas.openxmlformats.org/officeDocument/2006/relationships/hyperlink" Target="http://www.westlaw.com/Digest/Default.wl?rs=dfa1.0&amp;vr=2.0&amp;CMD=MCC&amp;DocName=350Hk973.5" TargetMode="External"/><Relationship Id="rId118" Type="http://schemas.openxmlformats.org/officeDocument/2006/relationships/hyperlink" Target="http://www.westlaw.com/KeyNumber/Default.wl?rs=dfa1.0&amp;vr=2.0&amp;CMD=KEY&amp;DocName=350H" TargetMode="External"/><Relationship Id="rId119" Type="http://schemas.openxmlformats.org/officeDocument/2006/relationships/hyperlink" Target="http://www.westlaw.com/KeyNumber/Default.wl?rs=dfa1.0&amp;vr=2.0&amp;CMD=KEY&amp;DocName=350HIV" TargetMode="External"/><Relationship Id="rId200" Type="http://schemas.openxmlformats.org/officeDocument/2006/relationships/hyperlink" Target="http://www.westlaw.com/Find/Default.wl?rs=dfa1.0&amp;vr=2.0&amp;DB=708&amp;FindType=Y&amp;ReferencePositionType=S&amp;SerialNum=2025376454&amp;ReferencePosition=2070" TargetMode="External"/><Relationship Id="rId201" Type="http://schemas.openxmlformats.org/officeDocument/2006/relationships/hyperlink" Target="http://www.westlaw.com/Find/Default.wl?rs=dfa1.0&amp;vr=2.0&amp;DB=708&amp;FindType=Y&amp;ReferencePositionType=S&amp;SerialNum=2025376454&amp;ReferencePosition=2070" TargetMode="External"/><Relationship Id="rId202" Type="http://schemas.openxmlformats.org/officeDocument/2006/relationships/hyperlink" Target="http://www.westlaw.com/Find/Default.wl?rs=dfa1.0&amp;vr=2.0&amp;FindType=Y&amp;SerialNum=2025376454" TargetMode="External"/><Relationship Id="rId203" Type="http://schemas.openxmlformats.org/officeDocument/2006/relationships/hyperlink" Target="http://www.westlaw.com/Find/Default.wl?rs=dfa1.0&amp;vr=2.0&amp;FindType=Y&amp;SerialNum=2025376454" TargetMode="External"/><Relationship Id="rId204" Type="http://schemas.openxmlformats.org/officeDocument/2006/relationships/hyperlink" Target="http://www.westlaw.com/Find/Default.wl?rs=dfa1.0&amp;vr=2.0&amp;FindType=Y&amp;SerialNum=2025376454" TargetMode="External"/><Relationship Id="rId205" Type="http://schemas.openxmlformats.org/officeDocument/2006/relationships/hyperlink" Target="http://www.westlaw.com/Find/Default.wl?rs=dfa1.0&amp;vr=2.0&amp;DB=506&amp;FindType=Y&amp;SerialNum=1996202804" TargetMode="External"/><Relationship Id="rId206" Type="http://schemas.openxmlformats.org/officeDocument/2006/relationships/hyperlink" Target="http://www.westlaw.com/Find/Default.wl?rs=dfa1.0&amp;vr=2.0&amp;DB=506&amp;FindType=Y&amp;SerialNum=1996202804" TargetMode="External"/><Relationship Id="rId207" Type="http://schemas.openxmlformats.org/officeDocument/2006/relationships/hyperlink" Target="http://www.westlaw.com/Find/Default.wl?rs=dfa1.0&amp;vr=2.0&amp;DB=506&amp;FindType=Y&amp;SerialNum=2012129853" TargetMode="External"/><Relationship Id="rId208" Type="http://schemas.openxmlformats.org/officeDocument/2006/relationships/hyperlink" Target="http://www.westlaw.com/Find/Default.wl?rs=dfa1.0&amp;vr=2.0&amp;DB=506&amp;FindType=Y&amp;SerialNum=2012129853" TargetMode="External"/><Relationship Id="rId209" Type="http://schemas.openxmlformats.org/officeDocument/2006/relationships/hyperlink" Target="http://www.westlaw.com/Find/Default.wl?rs=dfa1.0&amp;vr=2.0&amp;FindType=Y&amp;SerialNum=2012129853" TargetMode="Externa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www.westlaw.com/Find/Default.wl?rs=dfa1.0&amp;vr=2.0&amp;DB=PROFILER-WLD&amp;DocName=0152848101&amp;FindType=h" TargetMode="External"/><Relationship Id="rId9" Type="http://schemas.openxmlformats.org/officeDocument/2006/relationships/hyperlink" Target="http://www.westlaw.com/Find/Default.wl?rs=dfa1.0&amp;vr=2.0&amp;DB=PROFILER-WLD&amp;DocName=0260465701&amp;FindType=h" TargetMode="External"/><Relationship Id="rId80" Type="http://schemas.openxmlformats.org/officeDocument/2006/relationships/hyperlink" Target="http://www.westlaw.com/KeyNumber/Default.wl?rs=dfa1.0&amp;vr=2.0&amp;CMD=KEY&amp;DocName=91k48.2" TargetMode="External"/><Relationship Id="rId81" Type="http://schemas.openxmlformats.org/officeDocument/2006/relationships/hyperlink" Target="http://www.westlaw.com/KeyNumber/Default.wl?rs=dfa1.0&amp;vr=2.0&amp;CMD=KEY&amp;DocName=91k48.2%282%29" TargetMode="External"/><Relationship Id="rId82" Type="http://schemas.openxmlformats.org/officeDocument/2006/relationships/hyperlink" Target="http://www.westlaw.com/Digest/Default.wl?rs=dfa1.0&amp;vr=2.0&amp;CMD=MCC&amp;DocName=91k48.2%282%29" TargetMode="External"/><Relationship Id="rId83" Type="http://schemas.openxmlformats.org/officeDocument/2006/relationships/hyperlink" Target="http://www.westlaw.com/KeyNumber/Default.wl?rs=dfa1.0&amp;vr=2.0&amp;CMD=KEY&amp;DocName=110" TargetMode="External"/><Relationship Id="rId84" Type="http://schemas.openxmlformats.org/officeDocument/2006/relationships/hyperlink" Target="http://www.westlaw.com/KeyNumber/Default.wl?rs=dfa1.0&amp;vr=2.0&amp;CMD=KEY&amp;DocName=110XXIV" TargetMode="External"/><Relationship Id="rId85" Type="http://schemas.openxmlformats.org/officeDocument/2006/relationships/hyperlink" Target="http://www.westlaw.com/KeyNumber/Default.wl?rs=dfa1.0&amp;vr=2.0&amp;CMD=KEY&amp;DocName=110XXIV%28L%29" TargetMode="External"/><Relationship Id="rId86" Type="http://schemas.openxmlformats.org/officeDocument/2006/relationships/hyperlink" Target="http://www.westlaw.com/KeyNumber/Default.wl?rs=dfa1.0&amp;vr=2.0&amp;CMD=KEY&amp;DocName=110XXIV%28L%2913" TargetMode="External"/><Relationship Id="rId87" Type="http://schemas.openxmlformats.org/officeDocument/2006/relationships/hyperlink" Target="http://www.westlaw.com/KeyNumber/Default.wl?rs=dfa1.0&amp;vr=2.0&amp;CMD=KEY&amp;DocName=110k1139" TargetMode="External"/><Relationship Id="rId88" Type="http://schemas.openxmlformats.org/officeDocument/2006/relationships/hyperlink" Target="http://www.westlaw.com/Digest/Default.wl?rs=dfa1.0&amp;vr=2.0&amp;CMD=MCC&amp;DocName=110k1139" TargetMode="External"/><Relationship Id="rId89" Type="http://schemas.openxmlformats.org/officeDocument/2006/relationships/hyperlink" Target="http://www.westlaw.com/KeyNumber/Default.wl?rs=dfa1.0&amp;vr=2.0&amp;CMD=KEY&amp;DocName=110" TargetMode="External"/><Relationship Id="rId180" Type="http://schemas.openxmlformats.org/officeDocument/2006/relationships/hyperlink" Target="http://www.westlaw.com/KeyNumber/Default.wl?rs=dfa1.0&amp;vr=2.0&amp;CMD=KEY&amp;DocName=110I" TargetMode="External"/><Relationship Id="rId181" Type="http://schemas.openxmlformats.org/officeDocument/2006/relationships/hyperlink" Target="http://www.westlaw.com/KeyNumber/Default.wl?rs=dfa1.0&amp;vr=2.0&amp;CMD=KEY&amp;DocName=110k19" TargetMode="External"/><Relationship Id="rId182" Type="http://schemas.openxmlformats.org/officeDocument/2006/relationships/hyperlink" Target="http://www.westlaw.com/KeyNumber/Default.wl?rs=dfa1.0&amp;vr=2.0&amp;CMD=KEY&amp;DocName=110k20" TargetMode="External"/><Relationship Id="rId183" Type="http://schemas.openxmlformats.org/officeDocument/2006/relationships/hyperlink" Target="http://www.westlaw.com/Digest/Default.wl?rs=dfa1.0&amp;vr=2.0&amp;CMD=MCC&amp;DocName=110k20" TargetMode="External"/><Relationship Id="rId184" Type="http://schemas.openxmlformats.org/officeDocument/2006/relationships/hyperlink" Target="http://www.westlaw.com/Find/Default.wl?rs=dfa1.0&amp;vr=2.0&amp;DB=PROFILER-WLD&amp;DocName=0342158001&amp;FindType=h" TargetMode="External"/><Relationship Id="rId185" Type="http://schemas.openxmlformats.org/officeDocument/2006/relationships/hyperlink" Target="http://www.westlaw.com/Find/Default.wl?rs=dfa1.0&amp;vr=2.0&amp;DB=PROFILER-WLD&amp;DocName=0102639801&amp;FindType=h" TargetMode="External"/><Relationship Id="rId186" Type="http://schemas.openxmlformats.org/officeDocument/2006/relationships/hyperlink" Target="http://www.westlaw.com/Find/Default.wl?rs=dfa1.0&amp;vr=2.0&amp;DB=PROFILER-WLD&amp;DocName=0152848101&amp;FindType=h" TargetMode="External"/><Relationship Id="rId187" Type="http://schemas.openxmlformats.org/officeDocument/2006/relationships/hyperlink" Target="http://www.westlaw.com/Find/Default.wl?rs=dfa1.0&amp;vr=2.0&amp;DB=PROFILER-WLD&amp;DocName=0260465701&amp;FindType=h" TargetMode="External"/><Relationship Id="rId188" Type="http://schemas.openxmlformats.org/officeDocument/2006/relationships/hyperlink" Target="http://www.westlaw.com/Find/Default.wl?rs=dfa1.0&amp;vr=2.0&amp;DB=PROFILER-WLD&amp;DocName=0204583701&amp;FindType=h" TargetMode="External"/><Relationship Id="rId189" Type="http://schemas.openxmlformats.org/officeDocument/2006/relationships/hyperlink" Target="http://www.westlaw.com/Find/Default.wl?rs=dfa1.0&amp;vr=2.0&amp;DB=PROFILER-WLD&amp;DocName=0140860201&amp;FindType=h" TargetMode="External"/><Relationship Id="rId20" Type="http://schemas.openxmlformats.org/officeDocument/2006/relationships/hyperlink" Target="http://www.westlaw.com/KeyNumber/Default.wl?rs=dfa1.0&amp;vr=2.0&amp;CMD=KEY&amp;DocName=110XXIV%28L%29" TargetMode="External"/><Relationship Id="rId21" Type="http://schemas.openxmlformats.org/officeDocument/2006/relationships/hyperlink" Target="http://www.westlaw.com/KeyNumber/Default.wl?rs=dfa1.0&amp;vr=2.0&amp;CMD=KEY&amp;DocName=110XXIV%28L%2913" TargetMode="External"/><Relationship Id="rId22" Type="http://schemas.openxmlformats.org/officeDocument/2006/relationships/hyperlink" Target="http://www.westlaw.com/KeyNumber/Default.wl?rs=dfa1.0&amp;vr=2.0&amp;CMD=KEY&amp;DocName=110k1139" TargetMode="External"/><Relationship Id="rId23" Type="http://schemas.openxmlformats.org/officeDocument/2006/relationships/hyperlink" Target="http://www.westlaw.com/Digest/Default.wl?rs=dfa1.0&amp;vr=2.0&amp;CMD=MCC&amp;DocName=110k1139" TargetMode="External"/><Relationship Id="rId24" Type="http://schemas.openxmlformats.org/officeDocument/2006/relationships/hyperlink" Target="http://www.westlaw.com/KeyNumber/Default.wl?rs=dfa1.0&amp;vr=2.0&amp;CMD=KEY&amp;DocName=110" TargetMode="External"/><Relationship Id="rId25" Type="http://schemas.openxmlformats.org/officeDocument/2006/relationships/hyperlink" Target="http://www.westlaw.com/KeyNumber/Default.wl?rs=dfa1.0&amp;vr=2.0&amp;CMD=KEY&amp;DocName=110XX" TargetMode="External"/><Relationship Id="rId26" Type="http://schemas.openxmlformats.org/officeDocument/2006/relationships/hyperlink" Target="http://www.westlaw.com/KeyNumber/Default.wl?rs=dfa1.0&amp;vr=2.0&amp;CMD=KEY&amp;DocName=110XX%28G%29" TargetMode="External"/><Relationship Id="rId27" Type="http://schemas.openxmlformats.org/officeDocument/2006/relationships/hyperlink" Target="http://www.westlaw.com/KeyNumber/Default.wl?rs=dfa1.0&amp;vr=2.0&amp;CMD=KEY&amp;DocName=110k769" TargetMode="External"/><Relationship Id="rId28" Type="http://schemas.openxmlformats.org/officeDocument/2006/relationships/hyperlink" Target="http://www.westlaw.com/Digest/Default.wl?rs=dfa1.0&amp;vr=2.0&amp;CMD=MCC&amp;DocName=110k769" TargetMode="External"/><Relationship Id="rId29" Type="http://schemas.openxmlformats.org/officeDocument/2006/relationships/hyperlink" Target="http://www.westlaw.com/KeyNumber/Default.wl?rs=dfa1.0&amp;vr=2.0&amp;CMD=KEY&amp;DocName=110" TargetMode="External"/><Relationship Id="rId120" Type="http://schemas.openxmlformats.org/officeDocument/2006/relationships/hyperlink" Target="http://www.westlaw.com/KeyNumber/Default.wl?rs=dfa1.0&amp;vr=2.0&amp;CMD=KEY&amp;DocName=350HIV%28H%29" TargetMode="External"/><Relationship Id="rId121" Type="http://schemas.openxmlformats.org/officeDocument/2006/relationships/hyperlink" Target="http://www.westlaw.com/KeyNumber/Default.wl?rs=dfa1.0&amp;vr=2.0&amp;CMD=KEY&amp;DocName=350HIV%28H%292" TargetMode="External"/><Relationship Id="rId122" Type="http://schemas.openxmlformats.org/officeDocument/2006/relationships/hyperlink" Target="http://www.westlaw.com/KeyNumber/Default.wl?rs=dfa1.0&amp;vr=2.0&amp;CMD=KEY&amp;DocName=350Hk974" TargetMode="External"/><Relationship Id="rId123" Type="http://schemas.openxmlformats.org/officeDocument/2006/relationships/hyperlink" Target="http://www.westlaw.com/KeyNumber/Default.wl?rs=dfa1.0&amp;vr=2.0&amp;CMD=KEY&amp;DocName=350Hk975" TargetMode="External"/><Relationship Id="rId124" Type="http://schemas.openxmlformats.org/officeDocument/2006/relationships/hyperlink" Target="http://www.westlaw.com/Digest/Default.wl?rs=dfa1.0&amp;vr=2.0&amp;CMD=MCC&amp;DocName=350Hk975" TargetMode="External"/><Relationship Id="rId125" Type="http://schemas.openxmlformats.org/officeDocument/2006/relationships/hyperlink" Target="http://www.westlaw.com/Find/Default.wl?rs=dfa1.0&amp;vr=2.0&amp;DB=1000546&amp;DocName=FSGS2Q1.2&amp;FindType=L" TargetMode="External"/><Relationship Id="rId126" Type="http://schemas.openxmlformats.org/officeDocument/2006/relationships/hyperlink" Target="http://www.westlaw.com/KeyNumber/Default.wl?rs=dfa1.0&amp;vr=2.0&amp;CMD=KEY&amp;DocName=110" TargetMode="External"/><Relationship Id="rId127" Type="http://schemas.openxmlformats.org/officeDocument/2006/relationships/hyperlink" Target="http://www.westlaw.com/KeyNumber/Default.wl?rs=dfa1.0&amp;vr=2.0&amp;CMD=KEY&amp;DocName=110XVII" TargetMode="External"/><Relationship Id="rId128" Type="http://schemas.openxmlformats.org/officeDocument/2006/relationships/hyperlink" Target="http://www.westlaw.com/KeyNumber/Default.wl?rs=dfa1.0&amp;vr=2.0&amp;CMD=KEY&amp;DocName=110XVII%28V%29" TargetMode="External"/><Relationship Id="rId129" Type="http://schemas.openxmlformats.org/officeDocument/2006/relationships/hyperlink" Target="http://www.westlaw.com/KeyNumber/Default.wl?rs=dfa1.0&amp;vr=2.0&amp;CMD=KEY&amp;DocName=110k560" TargetMode="External"/><Relationship Id="rId210" Type="http://schemas.openxmlformats.org/officeDocument/2006/relationships/hyperlink" Target="http://www.westlaw.com/Find/Default.wl?rs=dfa1.0&amp;vr=2.0&amp;DB=506&amp;FindType=Y&amp;ReferencePositionType=S&amp;SerialNum=2012129853&amp;ReferencePosition=924" TargetMode="External"/><Relationship Id="rId211" Type="http://schemas.openxmlformats.org/officeDocument/2006/relationships/hyperlink" Target="http://www.westlaw.com/Find/Default.wl?rs=dfa1.0&amp;vr=2.0&amp;DB=506&amp;FindType=Y&amp;ReferencePositionType=S&amp;SerialNum=2014264719&amp;ReferencePosition=1010" TargetMode="External"/><Relationship Id="rId212" Type="http://schemas.openxmlformats.org/officeDocument/2006/relationships/hyperlink" Target="http://www.westlaw.com/Find/Default.wl?rs=dfa1.0&amp;vr=2.0&amp;DB=506&amp;FindType=Y&amp;ReferencePositionType=S&amp;SerialNum=2014264719&amp;ReferencePosition=1010" TargetMode="External"/><Relationship Id="rId213" Type="http://schemas.openxmlformats.org/officeDocument/2006/relationships/hyperlink" Target="http://www.westlaw.com/Find/Default.wl?rs=dfa1.0&amp;vr=2.0&amp;FindType=Y&amp;SerialNum=2014264719" TargetMode="External"/><Relationship Id="rId214" Type="http://schemas.openxmlformats.org/officeDocument/2006/relationships/hyperlink" Target="http://www.westlaw.com/Find/Default.wl?rs=dfa1.0&amp;vr=2.0&amp;DB=350&amp;FindType=Y&amp;ReferencePositionType=S&amp;SerialNum=1992038043&amp;ReferencePosition=875" TargetMode="External"/><Relationship Id="rId215" Type="http://schemas.openxmlformats.org/officeDocument/2006/relationships/hyperlink" Target="http://www.westlaw.com/Find/Default.wl?rs=dfa1.0&amp;vr=2.0&amp;DB=350&amp;FindType=Y&amp;ReferencePositionType=S&amp;SerialNum=1992038043&amp;ReferencePosition=875" TargetMode="External"/><Relationship Id="rId216" Type="http://schemas.openxmlformats.org/officeDocument/2006/relationships/hyperlink" Target="http://www.westlaw.com/Find/Default.wl?rs=dfa1.0&amp;vr=2.0&amp;DB=350&amp;FindType=Y&amp;ReferencePositionType=S&amp;SerialNum=1965114555&amp;ReferencePosition=235" TargetMode="External"/><Relationship Id="rId217" Type="http://schemas.openxmlformats.org/officeDocument/2006/relationships/hyperlink" Target="http://www.westlaw.com/Find/Default.wl?rs=dfa1.0&amp;vr=2.0&amp;DB=350&amp;FindType=Y&amp;ReferencePositionType=S&amp;SerialNum=1965114555&amp;ReferencePosition=235" TargetMode="External"/><Relationship Id="rId218" Type="http://schemas.openxmlformats.org/officeDocument/2006/relationships/hyperlink" Target="http://www.westlaw.com/Find/Default.wl?rs=dfa1.0&amp;vr=2.0&amp;DB=1000546&amp;DocName=FSGS2Q1.2&amp;FindType=L" TargetMode="External"/><Relationship Id="rId219" Type="http://schemas.openxmlformats.org/officeDocument/2006/relationships/hyperlink" Target="http://www.westlaw.com/Find/Default.wl?rs=dfa1.0&amp;vr=2.0&amp;DB=1000546&amp;DocName=FSGS3B1.1&amp;FindType=L" TargetMode="External"/><Relationship Id="rId90" Type="http://schemas.openxmlformats.org/officeDocument/2006/relationships/hyperlink" Target="http://www.westlaw.com/KeyNumber/Default.wl?rs=dfa1.0&amp;vr=2.0&amp;CMD=KEY&amp;DocName=110XXIV" TargetMode="External"/><Relationship Id="rId91" Type="http://schemas.openxmlformats.org/officeDocument/2006/relationships/hyperlink" Target="http://www.westlaw.com/KeyNumber/Default.wl?rs=dfa1.0&amp;vr=2.0&amp;CMD=KEY&amp;DocName=110XXIV%28N%29" TargetMode="External"/><Relationship Id="rId92" Type="http://schemas.openxmlformats.org/officeDocument/2006/relationships/hyperlink" Target="http://www.westlaw.com/KeyNumber/Default.wl?rs=dfa1.0&amp;vr=2.0&amp;CMD=KEY&amp;DocName=110k1156.1" TargetMode="External"/><Relationship Id="rId93" Type="http://schemas.openxmlformats.org/officeDocument/2006/relationships/hyperlink" Target="http://www.westlaw.com/KeyNumber/Default.wl?rs=dfa1.0&amp;vr=2.0&amp;CMD=KEY&amp;DocName=110k1156.3" TargetMode="External"/><Relationship Id="rId94" Type="http://schemas.openxmlformats.org/officeDocument/2006/relationships/hyperlink" Target="http://www.westlaw.com/Digest/Default.wl?rs=dfa1.0&amp;vr=2.0&amp;CMD=MCC&amp;DocName=110k1156.3" TargetMode="External"/><Relationship Id="rId95" Type="http://schemas.openxmlformats.org/officeDocument/2006/relationships/hyperlink" Target="http://www.westlaw.com/KeyNumber/Default.wl?rs=dfa1.0&amp;vr=2.0&amp;CMD=KEY&amp;DocName=110" TargetMode="External"/><Relationship Id="rId96" Type="http://schemas.openxmlformats.org/officeDocument/2006/relationships/hyperlink" Target="http://www.westlaw.com/KeyNumber/Default.wl?rs=dfa1.0&amp;vr=2.0&amp;CMD=KEY&amp;DocName=110XXIV" TargetMode="External"/><Relationship Id="rId97" Type="http://schemas.openxmlformats.org/officeDocument/2006/relationships/hyperlink" Target="http://www.westlaw.com/KeyNumber/Default.wl?rs=dfa1.0&amp;vr=2.0&amp;CMD=KEY&amp;DocName=110XXIV%28O%29" TargetMode="External"/><Relationship Id="rId98" Type="http://schemas.openxmlformats.org/officeDocument/2006/relationships/hyperlink" Target="http://www.westlaw.com/KeyNumber/Default.wl?rs=dfa1.0&amp;vr=2.0&amp;CMD=KEY&amp;DocName=110k1158.34" TargetMode="External"/><Relationship Id="rId99" Type="http://schemas.openxmlformats.org/officeDocument/2006/relationships/hyperlink" Target="http://www.westlaw.com/Digest/Default.wl?rs=dfa1.0&amp;vr=2.0&amp;CMD=MCC&amp;DocName=110k1158.34" TargetMode="External"/><Relationship Id="rId190" Type="http://schemas.openxmlformats.org/officeDocument/2006/relationships/hyperlink" Target="http://www.westlaw.com/Find/Default.wl?rs=dfa1.0&amp;vr=2.0&amp;DB=PROFILER-WLD&amp;DocName=0140860201&amp;FindType=h" TargetMode="External"/><Relationship Id="rId191" Type="http://schemas.openxmlformats.org/officeDocument/2006/relationships/hyperlink" Target="http://www.westlaw.com/Find/Default.wl?rs=dfa1.0&amp;vr=2.0&amp;DB=PROFILER-WLD&amp;DocName=0260465701&amp;FindType=h" TargetMode="External"/><Relationship Id="rId192" Type="http://schemas.openxmlformats.org/officeDocument/2006/relationships/hyperlink" Target="http://www.westlaw.com/Find/Default.wl?rs=dfa1.0&amp;vr=2.0&amp;DB=506&amp;FindType=Y&amp;ReferencePositionType=S&amp;SerialNum=2012129853&amp;ReferencePosition=921" TargetMode="External"/><Relationship Id="rId193" Type="http://schemas.openxmlformats.org/officeDocument/2006/relationships/hyperlink" Target="http://www.westlaw.com/Find/Default.wl?rs=dfa1.0&amp;vr=2.0&amp;DB=506&amp;FindType=Y&amp;ReferencePositionType=S&amp;SerialNum=2012129853&amp;ReferencePosition=921" TargetMode="External"/><Relationship Id="rId194" Type="http://schemas.openxmlformats.org/officeDocument/2006/relationships/hyperlink" Target="http://www.westlaw.com/Find/Default.wl?rs=dfa1.0&amp;vr=2.0&amp;FindType=Y&amp;SerialNum=2012129853" TargetMode="External"/><Relationship Id="rId195" Type="http://schemas.openxmlformats.org/officeDocument/2006/relationships/hyperlink" Target="http://www.westlaw.com/Find/Default.wl?rs=dfa1.0&amp;vr=2.0&amp;FindType=Y&amp;SerialNum=2012129853" TargetMode="External"/><Relationship Id="rId196" Type="http://schemas.openxmlformats.org/officeDocument/2006/relationships/hyperlink" Target="http://www.westlaw.com/Find/Default.wl?rs=dfa1.0&amp;vr=2.0&amp;FindType=Y&amp;SerialNum=2012129853" TargetMode="External"/><Relationship Id="rId197" Type="http://schemas.openxmlformats.org/officeDocument/2006/relationships/hyperlink" Target="http://www.westlaw.com/Find/Default.wl?rs=dfa1.0&amp;vr=2.0&amp;FindType=Y&amp;SerialNum=2012129853" TargetMode="External"/><Relationship Id="rId198" Type="http://schemas.openxmlformats.org/officeDocument/2006/relationships/hyperlink" Target="http://www.westlaw.com/Find/Default.wl?rs=dfa1.0&amp;vr=2.0&amp;FindType=Y&amp;SerialNum=2012129853" TargetMode="External"/><Relationship Id="rId199" Type="http://schemas.openxmlformats.org/officeDocument/2006/relationships/hyperlink" Target="http://www.westlaw.com/Find/Default.wl?rs=dfa1.0&amp;vr=2.0&amp;FindType=Y&amp;SerialNum=2012129853" TargetMode="External"/><Relationship Id="rId30" Type="http://schemas.openxmlformats.org/officeDocument/2006/relationships/hyperlink" Target="http://www.westlaw.com/KeyNumber/Default.wl?rs=dfa1.0&amp;vr=2.0&amp;CMD=KEY&amp;DocName=110XXIV" TargetMode="External"/><Relationship Id="rId31" Type="http://schemas.openxmlformats.org/officeDocument/2006/relationships/hyperlink" Target="http://www.westlaw.com/KeyNumber/Default.wl?rs=dfa1.0&amp;vr=2.0&amp;CMD=KEY&amp;DocName=110XXIV%28M%29" TargetMode="External"/><Relationship Id="rId32" Type="http://schemas.openxmlformats.org/officeDocument/2006/relationships/hyperlink" Target="http://www.westlaw.com/KeyNumber/Default.wl?rs=dfa1.0&amp;vr=2.0&amp;CMD=KEY&amp;DocName=110k1144" TargetMode="External"/><Relationship Id="rId33" Type="http://schemas.openxmlformats.org/officeDocument/2006/relationships/hyperlink" Target="http://www.westlaw.com/KeyNumber/Default.wl?rs=dfa1.0&amp;vr=2.0&amp;CMD=KEY&amp;DocName=110k1144.14" TargetMode="External"/><Relationship Id="rId34" Type="http://schemas.openxmlformats.org/officeDocument/2006/relationships/hyperlink" Target="http://www.westlaw.com/Digest/Default.wl?rs=dfa1.0&amp;vr=2.0&amp;CMD=MCC&amp;DocName=110k1144.14" TargetMode="External"/><Relationship Id="rId35" Type="http://schemas.openxmlformats.org/officeDocument/2006/relationships/hyperlink" Target="http://www.westlaw.com/KeyNumber/Default.wl?rs=dfa1.0&amp;vr=2.0&amp;CMD=KEY&amp;DocName=110" TargetMode="External"/><Relationship Id="rId36" Type="http://schemas.openxmlformats.org/officeDocument/2006/relationships/hyperlink" Target="http://www.westlaw.com/KeyNumber/Default.wl?rs=dfa1.0&amp;vr=2.0&amp;CMD=KEY&amp;DocName=110XX" TargetMode="External"/><Relationship Id="rId37" Type="http://schemas.openxmlformats.org/officeDocument/2006/relationships/hyperlink" Target="http://www.westlaw.com/KeyNumber/Default.wl?rs=dfa1.0&amp;vr=2.0&amp;CMD=KEY&amp;DocName=110XX%28H%29" TargetMode="External"/><Relationship Id="rId38" Type="http://schemas.openxmlformats.org/officeDocument/2006/relationships/hyperlink" Target="http://www.westlaw.com/KeyNumber/Default.wl?rs=dfa1.0&amp;vr=2.0&amp;CMD=KEY&amp;DocName=110k829" TargetMode="External"/><Relationship Id="rId39" Type="http://schemas.openxmlformats.org/officeDocument/2006/relationships/hyperlink" Target="http://www.westlaw.com/KeyNumber/Default.wl?rs=dfa1.0&amp;vr=2.0&amp;CMD=KEY&amp;DocName=110k829%281%29" TargetMode="External"/><Relationship Id="rId130" Type="http://schemas.openxmlformats.org/officeDocument/2006/relationships/hyperlink" Target="http://www.westlaw.com/Digest/Default.wl?rs=dfa1.0&amp;vr=2.0&amp;CMD=MCC&amp;DocName=110k560" TargetMode="External"/><Relationship Id="rId131" Type="http://schemas.openxmlformats.org/officeDocument/2006/relationships/hyperlink" Target="http://www.westlaw.com/KeyNumber/Default.wl?rs=dfa1.0&amp;vr=2.0&amp;CMD=KEY&amp;DocName=110" TargetMode="External"/><Relationship Id="rId132" Type="http://schemas.openxmlformats.org/officeDocument/2006/relationships/hyperlink" Target="http://www.westlaw.com/KeyNumber/Default.wl?rs=dfa1.0&amp;vr=2.0&amp;CMD=KEY&amp;DocName=110XX" TargetMode="External"/><Relationship Id="rId133" Type="http://schemas.openxmlformats.org/officeDocument/2006/relationships/hyperlink" Target="http://www.westlaw.com/KeyNumber/Default.wl?rs=dfa1.0&amp;vr=2.0&amp;CMD=KEY&amp;DocName=110XX%28F%29" TargetMode="External"/><Relationship Id="rId220" Type="http://schemas.openxmlformats.org/officeDocument/2006/relationships/hyperlink" Target="http://www.westlaw.com/Find/Default.wl?rs=dfa1.0&amp;vr=2.0&amp;DB=506&amp;FindType=Y&amp;ReferencePositionType=S&amp;SerialNum=2010205475&amp;ReferencePosition=720" TargetMode="External"/><Relationship Id="rId221" Type="http://schemas.openxmlformats.org/officeDocument/2006/relationships/hyperlink" Target="http://www.westlaw.com/Find/Default.wl?rs=dfa1.0&amp;vr=2.0&amp;DB=506&amp;FindType=Y&amp;ReferencePositionType=S&amp;SerialNum=2010205475&amp;ReferencePosition=720" TargetMode="External"/><Relationship Id="rId222" Type="http://schemas.openxmlformats.org/officeDocument/2006/relationships/hyperlink" Target="http://www.westlaw.com/Find/Default.wl?rs=dfa1.0&amp;vr=2.0&amp;DB=708&amp;FindType=Y&amp;SerialNum=1984126796" TargetMode="External"/><Relationship Id="rId223" Type="http://schemas.openxmlformats.org/officeDocument/2006/relationships/hyperlink" Target="http://www.westlaw.com/Find/Default.wl?rs=dfa1.0&amp;vr=2.0&amp;DB=708&amp;FindType=Y&amp;SerialNum=1984126796" TargetMode="External"/><Relationship Id="rId224" Type="http://schemas.openxmlformats.org/officeDocument/2006/relationships/hyperlink" Target="http://www.westlaw.com/Find/Default.wl?rs=dfa1.0&amp;vr=2.0&amp;CMD=ML&amp;DocName=Ic75605b3475411db9765f9243f53508a&amp;FindType=UM" TargetMode="External"/><Relationship Id="rId225" Type="http://schemas.openxmlformats.org/officeDocument/2006/relationships/hyperlink" Target="http://www.westlaw.com/Find/Default.wl?rs=dfa1.0&amp;vr=2.0&amp;CMD=ML&amp;DocName=Ica87e4fe475411db9765f9243f53508a&amp;FindType=UM" TargetMode="External"/><Relationship Id="rId226" Type="http://schemas.openxmlformats.org/officeDocument/2006/relationships/hyperlink" Target="http://www.westlaw.com/Find/Default.wl?rs=dfa1.0&amp;vr=2.0&amp;CMD=ML&amp;DocName=Ic280891e475411db9765f9243f53508a&amp;FindType=UM" TargetMode="External"/><Relationship Id="rId227" Type="http://schemas.openxmlformats.org/officeDocument/2006/relationships/hyperlink" Target="http://www.westlaw.com/Find/Default.wl?rs=dfa1.0&amp;vr=2.0&amp;CMD=ML&amp;DocName=Ic9d55d54475411db9765f9243f53508a&amp;FindType=UM" TargetMode="External"/><Relationship Id="rId228" Type="http://schemas.openxmlformats.org/officeDocument/2006/relationships/hyperlink" Target="http://www.westlaw.com/Find/Default.wl?rs=dfa1.0&amp;vr=2.0&amp;DB=506&amp;FindType=Y&amp;SerialNum=2001557651" TargetMode="External"/><Relationship Id="rId229" Type="http://schemas.openxmlformats.org/officeDocument/2006/relationships/hyperlink" Target="http://www.westlaw.com/Find/Default.wl?rs=dfa1.0&amp;vr=2.0&amp;DB=506&amp;FindType=Y&amp;SerialNum=2001557651" TargetMode="External"/><Relationship Id="rId134" Type="http://schemas.openxmlformats.org/officeDocument/2006/relationships/hyperlink" Target="http://www.westlaw.com/KeyNumber/Default.wl?rs=dfa1.0&amp;vr=2.0&amp;CMD=KEY&amp;DocName=110k733" TargetMode="External"/><Relationship Id="rId135" Type="http://schemas.openxmlformats.org/officeDocument/2006/relationships/hyperlink" Target="http://www.westlaw.com/KeyNumber/Default.wl?rs=dfa1.0&amp;vr=2.0&amp;CMD=KEY&amp;DocName=110k741" TargetMode="External"/><Relationship Id="rId136" Type="http://schemas.openxmlformats.org/officeDocument/2006/relationships/hyperlink" Target="http://www.westlaw.com/KeyNumber/Default.wl?rs=dfa1.0&amp;vr=2.0&amp;CMD=KEY&amp;DocName=110k741%281%29" TargetMode="External"/><Relationship Id="rId137" Type="http://schemas.openxmlformats.org/officeDocument/2006/relationships/hyperlink" Target="http://www.westlaw.com/Digest/Default.wl?rs=dfa1.0&amp;vr=2.0&amp;CMD=MCC&amp;DocName=110k741%281%29" TargetMode="External"/><Relationship Id="rId138" Type="http://schemas.openxmlformats.org/officeDocument/2006/relationships/hyperlink" Target="http://www.westlaw.com/KeyNumber/Default.wl?rs=dfa1.0&amp;vr=2.0&amp;CMD=KEY&amp;DocName=350H" TargetMode="External"/><Relationship Id="rId139" Type="http://schemas.openxmlformats.org/officeDocument/2006/relationships/hyperlink" Target="http://www.westlaw.com/KeyNumber/Default.wl?rs=dfa1.0&amp;vr=2.0&amp;CMD=KEY&amp;DocName=350HIV" TargetMode="External"/><Relationship Id="rId40" Type="http://schemas.openxmlformats.org/officeDocument/2006/relationships/hyperlink" Target="http://www.westlaw.com/Digest/Default.wl?rs=dfa1.0&amp;vr=2.0&amp;CMD=MCC&amp;DocName=110k829%281%29" TargetMode="External"/><Relationship Id="rId41" Type="http://schemas.openxmlformats.org/officeDocument/2006/relationships/hyperlink" Target="http://www.westlaw.com/KeyNumber/Default.wl?rs=dfa1.0&amp;vr=2.0&amp;CMD=KEY&amp;DocName=110" TargetMode="External"/><Relationship Id="rId42" Type="http://schemas.openxmlformats.org/officeDocument/2006/relationships/hyperlink" Target="http://www.westlaw.com/KeyNumber/Default.wl?rs=dfa1.0&amp;vr=2.0&amp;CMD=KEY&amp;DocName=110I" TargetMode="External"/><Relationship Id="rId43" Type="http://schemas.openxmlformats.org/officeDocument/2006/relationships/hyperlink" Target="http://www.westlaw.com/KeyNumber/Default.wl?rs=dfa1.0&amp;vr=2.0&amp;CMD=KEY&amp;DocName=110k19" TargetMode="External"/><Relationship Id="rId44" Type="http://schemas.openxmlformats.org/officeDocument/2006/relationships/hyperlink" Target="http://www.westlaw.com/KeyNumber/Default.wl?rs=dfa1.0&amp;vr=2.0&amp;CMD=KEY&amp;DocName=110k20" TargetMode="External"/><Relationship Id="rId45" Type="http://schemas.openxmlformats.org/officeDocument/2006/relationships/hyperlink" Target="http://www.westlaw.com/Digest/Default.wl?rs=dfa1.0&amp;vr=2.0&amp;CMD=MCC&amp;DocName=110k20" TargetMode="External"/><Relationship Id="rId46" Type="http://schemas.openxmlformats.org/officeDocument/2006/relationships/hyperlink" Target="http://www.westlaw.com/KeyNumber/Default.wl?rs=dfa1.0&amp;vr=2.0&amp;CMD=KEY&amp;DocName=110" TargetMode="External"/><Relationship Id="rId47" Type="http://schemas.openxmlformats.org/officeDocument/2006/relationships/hyperlink" Target="http://www.westlaw.com/KeyNumber/Default.wl?rs=dfa1.0&amp;vr=2.0&amp;CMD=KEY&amp;DocName=110XX" TargetMode="External"/><Relationship Id="rId48" Type="http://schemas.openxmlformats.org/officeDocument/2006/relationships/hyperlink" Target="http://www.westlaw.com/KeyNumber/Default.wl?rs=dfa1.0&amp;vr=2.0&amp;CMD=KEY&amp;DocName=110XX%28G%29" TargetMode="External"/><Relationship Id="rId49" Type="http://schemas.openxmlformats.org/officeDocument/2006/relationships/hyperlink" Target="http://www.westlaw.com/KeyNumber/Default.wl?rs=dfa1.0&amp;vr=2.0&amp;CMD=KEY&amp;DocName=110k772" TargetMode="External"/><Relationship Id="rId140" Type="http://schemas.openxmlformats.org/officeDocument/2006/relationships/hyperlink" Target="http://www.westlaw.com/KeyNumber/Default.wl?rs=dfa1.0&amp;vr=2.0&amp;CMD=KEY&amp;DocName=350HIV%28H%29" TargetMode="External"/><Relationship Id="rId141" Type="http://schemas.openxmlformats.org/officeDocument/2006/relationships/hyperlink" Target="http://www.westlaw.com/KeyNumber/Default.wl?rs=dfa1.0&amp;vr=2.0&amp;CMD=KEY&amp;DocName=350HIV%28H%292" TargetMode="External"/><Relationship Id="rId142" Type="http://schemas.openxmlformats.org/officeDocument/2006/relationships/hyperlink" Target="http://www.westlaw.com/KeyNumber/Default.wl?rs=dfa1.0&amp;vr=2.0&amp;CMD=KEY&amp;DocName=350Hk974" TargetMode="External"/><Relationship Id="rId143" Type="http://schemas.openxmlformats.org/officeDocument/2006/relationships/hyperlink" Target="http://www.westlaw.com/KeyNumber/Default.wl?rs=dfa1.0&amp;vr=2.0&amp;CMD=KEY&amp;DocName=350Hk975" TargetMode="External"/><Relationship Id="rId144" Type="http://schemas.openxmlformats.org/officeDocument/2006/relationships/hyperlink" Target="http://www.westlaw.com/Digest/Default.wl?rs=dfa1.0&amp;vr=2.0&amp;CMD=MCC&amp;DocName=350Hk975" TargetMode="External"/><Relationship Id="rId145" Type="http://schemas.openxmlformats.org/officeDocument/2006/relationships/hyperlink" Target="http://www.westlaw.com/KeyNumber/Default.wl?rs=dfa1.0&amp;vr=2.0&amp;CMD=KEY&amp;DocName=350H" TargetMode="External"/><Relationship Id="rId146" Type="http://schemas.openxmlformats.org/officeDocument/2006/relationships/hyperlink" Target="http://www.westlaw.com/KeyNumber/Default.wl?rs=dfa1.0&amp;vr=2.0&amp;CMD=KEY&amp;DocName=350HIV" TargetMode="External"/><Relationship Id="rId147" Type="http://schemas.openxmlformats.org/officeDocument/2006/relationships/hyperlink" Target="http://www.westlaw.com/KeyNumber/Default.wl?rs=dfa1.0&amp;vr=2.0&amp;CMD=KEY&amp;DocName=350HIV%28C%29" TargetMode="External"/><Relationship Id="rId148" Type="http://schemas.openxmlformats.org/officeDocument/2006/relationships/hyperlink" Target="http://www.westlaw.com/KeyNumber/Default.wl?rs=dfa1.0&amp;vr=2.0&amp;CMD=KEY&amp;DocName=350HIV%28C%292" TargetMode="External"/><Relationship Id="rId149" Type="http://schemas.openxmlformats.org/officeDocument/2006/relationships/hyperlink" Target="http://www.westlaw.com/KeyNumber/Default.wl?rs=dfa1.0&amp;vr=2.0&amp;CMD=KEY&amp;DocName=350Hk752" TargetMode="External"/><Relationship Id="rId230" Type="http://schemas.openxmlformats.org/officeDocument/2006/relationships/hyperlink" Target="http://www.westlaw.com/Find/Default.wl?rs=dfa1.0&amp;vr=2.0&amp;CMD=ML&amp;DocName=Ica87e4fe475411db9765f9243f53508a&amp;FindType=UM" TargetMode="External"/><Relationship Id="rId231" Type="http://schemas.openxmlformats.org/officeDocument/2006/relationships/hyperlink" Target="http://www.westlaw.com/Find/Default.wl?rs=dfa1.0&amp;vr=2.0&amp;CMD=ML&amp;DocName=Ic280891e475411db9765f9243f53508a&amp;FindType=UM" TargetMode="External"/><Relationship Id="rId232" Type="http://schemas.openxmlformats.org/officeDocument/2006/relationships/hyperlink" Target="http://www.westlaw.com/Find/Default.wl?rs=dfa1.0&amp;vr=2.0&amp;CMD=ML&amp;DocName=Ic75605b3475411db9765f9243f53508a&amp;FindType=UM" TargetMode="External"/><Relationship Id="rId233" Type="http://schemas.openxmlformats.org/officeDocument/2006/relationships/hyperlink" Target="http://www.westlaw.com/Find/Default.wl?rs=dfa1.0&amp;vr=2.0&amp;CMD=ML&amp;DocName=Iaf34f5c3475411db9765f9243f53508a&amp;FindType=UM" TargetMode="External"/><Relationship Id="rId234" Type="http://schemas.openxmlformats.org/officeDocument/2006/relationships/hyperlink" Target="http://www.westlaw.com/Find/Default.wl?rs=dfa1.0&amp;vr=2.0&amp;FindType=Y&amp;SerialNum=2001557651" TargetMode="External"/><Relationship Id="rId235" Type="http://schemas.openxmlformats.org/officeDocument/2006/relationships/hyperlink" Target="http://www.westlaw.com/Find/Default.wl?rs=dfa1.0&amp;vr=2.0&amp;FindType=Y&amp;SerialNum=2001557651" TargetMode="External"/><Relationship Id="rId236" Type="http://schemas.openxmlformats.org/officeDocument/2006/relationships/hyperlink" Target="http://www.westlaw.com/Find/Default.wl?rs=dfa1.0&amp;vr=2.0&amp;DB=350&amp;FindType=Y&amp;ReferencePositionType=S&amp;SerialNum=1990069222&amp;ReferencePosition=1165" TargetMode="External"/><Relationship Id="rId237" Type="http://schemas.openxmlformats.org/officeDocument/2006/relationships/hyperlink" Target="http://www.westlaw.com/Find/Default.wl?rs=dfa1.0&amp;vr=2.0&amp;DB=350&amp;FindType=Y&amp;ReferencePositionType=S&amp;SerialNum=1990069222&amp;ReferencePosition=1165" TargetMode="External"/><Relationship Id="rId238" Type="http://schemas.openxmlformats.org/officeDocument/2006/relationships/hyperlink" Target="http://www.westlaw.com/Find/Default.wl?rs=dfa1.0&amp;vr=2.0&amp;DB=506&amp;FindType=Y&amp;ReferencePositionType=S&amp;SerialNum=2007658676&amp;ReferencePosition=902" TargetMode="External"/><Relationship Id="rId239" Type="http://schemas.openxmlformats.org/officeDocument/2006/relationships/hyperlink" Target="http://www.westlaw.com/Find/Default.wl?rs=dfa1.0&amp;vr=2.0&amp;DB=506&amp;FindType=Y&amp;ReferencePositionType=S&amp;SerialNum=2007658676&amp;ReferencePosition=902" TargetMode="External"/><Relationship Id="rId50" Type="http://schemas.openxmlformats.org/officeDocument/2006/relationships/hyperlink" Target="http://www.westlaw.com/KeyNumber/Default.wl?rs=dfa1.0&amp;vr=2.0&amp;CMD=KEY&amp;DocName=110k772%285%29" TargetMode="External"/><Relationship Id="rId51" Type="http://schemas.openxmlformats.org/officeDocument/2006/relationships/hyperlink" Target="http://www.westlaw.com/Digest/Default.wl?rs=dfa1.0&amp;vr=2.0&amp;CMD=MCC&amp;DocName=110k772%285%29" TargetMode="External"/><Relationship Id="rId52" Type="http://schemas.openxmlformats.org/officeDocument/2006/relationships/hyperlink" Target="http://www.westlaw.com/KeyNumber/Default.wl?rs=dfa1.0&amp;vr=2.0&amp;CMD=KEY&amp;DocName=110" TargetMode="External"/><Relationship Id="rId53" Type="http://schemas.openxmlformats.org/officeDocument/2006/relationships/hyperlink" Target="http://www.westlaw.com/KeyNumber/Default.wl?rs=dfa1.0&amp;vr=2.0&amp;CMD=KEY&amp;DocName=110I" TargetMode="External"/><Relationship Id="rId54" Type="http://schemas.openxmlformats.org/officeDocument/2006/relationships/hyperlink" Target="http://www.westlaw.com/KeyNumber/Default.wl?rs=dfa1.0&amp;vr=2.0&amp;CMD=KEY&amp;DocName=110k19" TargetMode="External"/><Relationship Id="rId55" Type="http://schemas.openxmlformats.org/officeDocument/2006/relationships/hyperlink" Target="http://www.westlaw.com/KeyNumber/Default.wl?rs=dfa1.0&amp;vr=2.0&amp;CMD=KEY&amp;DocName=110k20" TargetMode="External"/><Relationship Id="rId56" Type="http://schemas.openxmlformats.org/officeDocument/2006/relationships/hyperlink" Target="http://www.westlaw.com/Digest/Default.wl?rs=dfa1.0&amp;vr=2.0&amp;CMD=MCC&amp;DocName=110k20" TargetMode="External"/><Relationship Id="rId57" Type="http://schemas.openxmlformats.org/officeDocument/2006/relationships/hyperlink" Target="http://www.westlaw.com/KeyNumber/Default.wl?rs=dfa1.0&amp;vr=2.0&amp;CMD=KEY&amp;DocName=110" TargetMode="External"/><Relationship Id="rId58" Type="http://schemas.openxmlformats.org/officeDocument/2006/relationships/hyperlink" Target="http://www.westlaw.com/KeyNumber/Default.wl?rs=dfa1.0&amp;vr=2.0&amp;CMD=KEY&amp;DocName=110XX" TargetMode="External"/><Relationship Id="rId59" Type="http://schemas.openxmlformats.org/officeDocument/2006/relationships/hyperlink" Target="http://www.westlaw.com/KeyNumber/Default.wl?rs=dfa1.0&amp;vr=2.0&amp;CMD=KEY&amp;DocName=110XX%28G%29" TargetMode="External"/><Relationship Id="rId150" Type="http://schemas.openxmlformats.org/officeDocument/2006/relationships/hyperlink" Target="http://www.westlaw.com/Digest/Default.wl?rs=dfa1.0&amp;vr=2.0&amp;CMD=MCC&amp;DocName=350Hk752" TargetMode="External"/><Relationship Id="rId151" Type="http://schemas.openxmlformats.org/officeDocument/2006/relationships/hyperlink" Target="http://www.westlaw.com/KeyNumber/Default.wl?rs=dfa1.0&amp;vr=2.0&amp;CMD=KEY&amp;DocName=350H" TargetMode="External"/><Relationship Id="rId152" Type="http://schemas.openxmlformats.org/officeDocument/2006/relationships/hyperlink" Target="http://www.westlaw.com/KeyNumber/Default.wl?rs=dfa1.0&amp;vr=2.0&amp;CMD=KEY&amp;DocName=350HIV" TargetMode="External"/><Relationship Id="rId153" Type="http://schemas.openxmlformats.org/officeDocument/2006/relationships/hyperlink" Target="http://www.westlaw.com/KeyNumber/Default.wl?rs=dfa1.0&amp;vr=2.0&amp;CMD=KEY&amp;DocName=350HIV%28H%29" TargetMode="External"/><Relationship Id="rId154" Type="http://schemas.openxmlformats.org/officeDocument/2006/relationships/hyperlink" Target="http://www.westlaw.com/KeyNumber/Default.wl?rs=dfa1.0&amp;vr=2.0&amp;CMD=KEY&amp;DocName=350HIV%28H%292" TargetMode="External"/><Relationship Id="rId155" Type="http://schemas.openxmlformats.org/officeDocument/2006/relationships/hyperlink" Target="http://www.westlaw.com/KeyNumber/Default.wl?rs=dfa1.0&amp;vr=2.0&amp;CMD=KEY&amp;DocName=350Hk973" TargetMode="External"/><Relationship Id="rId156" Type="http://schemas.openxmlformats.org/officeDocument/2006/relationships/hyperlink" Target="http://www.westlaw.com/KeyNumber/Default.wl?rs=dfa1.0&amp;vr=2.0&amp;CMD=KEY&amp;DocName=350Hk973.5" TargetMode="External"/><Relationship Id="rId157" Type="http://schemas.openxmlformats.org/officeDocument/2006/relationships/hyperlink" Target="http://www.westlaw.com/Digest/Default.wl?rs=dfa1.0&amp;vr=2.0&amp;CMD=MCC&amp;DocName=350Hk973.5" TargetMode="External"/><Relationship Id="rId158" Type="http://schemas.openxmlformats.org/officeDocument/2006/relationships/hyperlink" Target="http://www.westlaw.com/Find/Default.wl?rs=dfa1.0&amp;vr=2.0&amp;DB=1000546&amp;DocName=FSGS3B1.1&amp;FindType=L" TargetMode="External"/><Relationship Id="rId159" Type="http://schemas.openxmlformats.org/officeDocument/2006/relationships/hyperlink" Target="http://www.westlaw.com/KeyNumber/Default.wl?rs=dfa1.0&amp;vr=2.0&amp;CMD=KEY&amp;DocName=350H" TargetMode="External"/><Relationship Id="rId240" Type="http://schemas.openxmlformats.org/officeDocument/2006/relationships/hyperlink" Target="http://www.westlaw.com/Find/Default.wl?rs=dfa1.0&amp;vr=2.0&amp;DB=506&amp;FindType=Y&amp;ReferencePositionType=S&amp;SerialNum=2012298724&amp;ReferencePosition=1074" TargetMode="External"/><Relationship Id="rId241" Type="http://schemas.openxmlformats.org/officeDocument/2006/relationships/hyperlink" Target="http://www.westlaw.com/Find/Default.wl?rs=dfa1.0&amp;vr=2.0&amp;DB=506&amp;FindType=Y&amp;ReferencePositionType=S&amp;SerialNum=2012298724&amp;ReferencePosition=1074" TargetMode="External"/><Relationship Id="rId242" Type="http://schemas.openxmlformats.org/officeDocument/2006/relationships/hyperlink" Target="http://www.westlaw.com/Find/Default.wl?rs=dfa1.0&amp;vr=2.0&amp;DB=506&amp;FindType=Y&amp;ReferencePositionType=S&amp;SerialNum=1996208646&amp;ReferencePosition=889" TargetMode="External"/><Relationship Id="rId243" Type="http://schemas.openxmlformats.org/officeDocument/2006/relationships/hyperlink" Target="http://www.westlaw.com/Find/Default.wl?rs=dfa1.0&amp;vr=2.0&amp;DB=506&amp;FindType=Y&amp;ReferencePositionType=S&amp;SerialNum=1996208646&amp;ReferencePosition=889" TargetMode="External"/><Relationship Id="rId244" Type="http://schemas.openxmlformats.org/officeDocument/2006/relationships/hyperlink" Target="http://www.westlaw.com/Find/Default.wl?rs=dfa1.0&amp;vr=2.0&amp;DB=506&amp;FindType=Y&amp;ReferencePositionType=S&amp;SerialNum=1996208646&amp;ReferencePosition=889" TargetMode="External"/><Relationship Id="rId245" Type="http://schemas.openxmlformats.org/officeDocument/2006/relationships/hyperlink" Target="http://www.westlaw.com/Find/Default.wl?rs=dfa1.0&amp;vr=2.0&amp;DB=506&amp;FindType=Y&amp;ReferencePositionType=S&amp;SerialNum=1996208646&amp;ReferencePosition=889" TargetMode="External"/><Relationship Id="rId246" Type="http://schemas.openxmlformats.org/officeDocument/2006/relationships/hyperlink" Target="http://www.westlaw.com/Find/Default.wl?rs=dfa1.0&amp;vr=2.0&amp;DB=506&amp;FindType=Y&amp;ReferencePositionType=S&amp;SerialNum=1995073033&amp;ReferencePosition=826" TargetMode="External"/><Relationship Id="rId247" Type="http://schemas.openxmlformats.org/officeDocument/2006/relationships/hyperlink" Target="http://www.westlaw.com/Find/Default.wl?rs=dfa1.0&amp;vr=2.0&amp;DB=506&amp;FindType=Y&amp;ReferencePositionType=S&amp;SerialNum=1995073033&amp;ReferencePosition=826" TargetMode="External"/><Relationship Id="rId248" Type="http://schemas.openxmlformats.org/officeDocument/2006/relationships/hyperlink" Target="http://www.westlaw.com/Find/Default.wl?rs=dfa1.0&amp;vr=2.0&amp;DB=350&amp;FindType=Y&amp;ReferencePositionType=S&amp;SerialNum=1976145705&amp;ReferencePosition=702" TargetMode="External"/><Relationship Id="rId249" Type="http://schemas.openxmlformats.org/officeDocument/2006/relationships/hyperlink" Target="http://www.westlaw.com/Find/Default.wl?rs=dfa1.0&amp;vr=2.0&amp;DB=350&amp;FindType=Y&amp;ReferencePositionType=S&amp;SerialNum=1976145705&amp;ReferencePosition=702" TargetMode="External"/><Relationship Id="rId60" Type="http://schemas.openxmlformats.org/officeDocument/2006/relationships/hyperlink" Target="http://www.westlaw.com/KeyNumber/Default.wl?rs=dfa1.0&amp;vr=2.0&amp;CMD=KEY&amp;DocName=110k814" TargetMode="External"/><Relationship Id="rId61" Type="http://schemas.openxmlformats.org/officeDocument/2006/relationships/hyperlink" Target="http://www.westlaw.com/KeyNumber/Default.wl?rs=dfa1.0&amp;vr=2.0&amp;CMD=KEY&amp;DocName=110k814%286%29" TargetMode="External"/><Relationship Id="rId62" Type="http://schemas.openxmlformats.org/officeDocument/2006/relationships/hyperlink" Target="http://www.westlaw.com/Digest/Default.wl?rs=dfa1.0&amp;vr=2.0&amp;CMD=MCC&amp;DocName=110k814%286%29" TargetMode="External"/><Relationship Id="rId63" Type="http://schemas.openxmlformats.org/officeDocument/2006/relationships/hyperlink" Target="http://www.westlaw.com/KeyNumber/Default.wl?rs=dfa1.0&amp;vr=2.0&amp;CMD=KEY&amp;DocName=91" TargetMode="External"/><Relationship Id="rId64" Type="http://schemas.openxmlformats.org/officeDocument/2006/relationships/hyperlink" Target="http://www.westlaw.com/KeyNumber/Default.wl?rs=dfa1.0&amp;vr=2.0&amp;CMD=KEY&amp;DocName=91II" TargetMode="External"/><Relationship Id="rId65" Type="http://schemas.openxmlformats.org/officeDocument/2006/relationships/hyperlink" Target="http://www.westlaw.com/KeyNumber/Default.wl?rs=dfa1.0&amp;vr=2.0&amp;CMD=KEY&amp;DocName=91II%28B%29" TargetMode="External"/><Relationship Id="rId66" Type="http://schemas.openxmlformats.org/officeDocument/2006/relationships/hyperlink" Target="http://www.westlaw.com/KeyNumber/Default.wl?rs=dfa1.0&amp;vr=2.0&amp;CMD=KEY&amp;DocName=91k48" TargetMode="External"/><Relationship Id="rId67" Type="http://schemas.openxmlformats.org/officeDocument/2006/relationships/hyperlink" Target="http://www.westlaw.com/KeyNumber/Default.wl?rs=dfa1.0&amp;vr=2.0&amp;CMD=KEY&amp;DocName=91k48.2" TargetMode="External"/><Relationship Id="rId68" Type="http://schemas.openxmlformats.org/officeDocument/2006/relationships/hyperlink" Target="http://www.westlaw.com/KeyNumber/Default.wl?rs=dfa1.0&amp;vr=2.0&amp;CMD=KEY&amp;DocName=91k48.2%282%29" TargetMode="External"/><Relationship Id="rId69" Type="http://schemas.openxmlformats.org/officeDocument/2006/relationships/hyperlink" Target="http://www.westlaw.com/Digest/Default.wl?rs=dfa1.0&amp;vr=2.0&amp;CMD=MCC&amp;DocName=91k48.2%282%29" TargetMode="External"/><Relationship Id="rId160" Type="http://schemas.openxmlformats.org/officeDocument/2006/relationships/hyperlink" Target="http://www.westlaw.com/KeyNumber/Default.wl?rs=dfa1.0&amp;vr=2.0&amp;CMD=KEY&amp;DocName=350HIV" TargetMode="External"/><Relationship Id="rId161" Type="http://schemas.openxmlformats.org/officeDocument/2006/relationships/hyperlink" Target="http://www.westlaw.com/KeyNumber/Default.wl?rs=dfa1.0&amp;vr=2.0&amp;CMD=KEY&amp;DocName=350HIV%28C%29" TargetMode="External"/><Relationship Id="rId162" Type="http://schemas.openxmlformats.org/officeDocument/2006/relationships/hyperlink" Target="http://www.westlaw.com/KeyNumber/Default.wl?rs=dfa1.0&amp;vr=2.0&amp;CMD=KEY&amp;DocName=350HIV%28C%292" TargetMode="External"/><Relationship Id="rId163" Type="http://schemas.openxmlformats.org/officeDocument/2006/relationships/hyperlink" Target="http://www.westlaw.com/KeyNumber/Default.wl?rs=dfa1.0&amp;vr=2.0&amp;CMD=KEY&amp;DocName=350Hk752" TargetMode="External"/><Relationship Id="rId164" Type="http://schemas.openxmlformats.org/officeDocument/2006/relationships/hyperlink" Target="http://www.westlaw.com/Digest/Default.wl?rs=dfa1.0&amp;vr=2.0&amp;CMD=MCC&amp;DocName=350Hk752" TargetMode="External"/><Relationship Id="rId165" Type="http://schemas.openxmlformats.org/officeDocument/2006/relationships/hyperlink" Target="http://www.westlaw.com/Find/Default.wl?rs=dfa1.0&amp;vr=2.0&amp;DB=1000546&amp;DocName=FSGS3B1.1&amp;FindType=L" TargetMode="External"/><Relationship Id="rId166" Type="http://schemas.openxmlformats.org/officeDocument/2006/relationships/hyperlink" Target="http://www.westlaw.com/KeyNumber/Default.wl?rs=dfa1.0&amp;vr=2.0&amp;CMD=KEY&amp;DocName=110" TargetMode="External"/><Relationship Id="rId167" Type="http://schemas.openxmlformats.org/officeDocument/2006/relationships/hyperlink" Target="http://www.westlaw.com/KeyNumber/Default.wl?rs=dfa1.0&amp;vr=2.0&amp;CMD=KEY&amp;DocName=110XXIV" TargetMode="External"/><Relationship Id="rId168" Type="http://schemas.openxmlformats.org/officeDocument/2006/relationships/hyperlink" Target="http://www.westlaw.com/KeyNumber/Default.wl?rs=dfa1.0&amp;vr=2.0&amp;CMD=KEY&amp;DocName=110XXIV%28O%29" TargetMode="External"/><Relationship Id="rId169" Type="http://schemas.openxmlformats.org/officeDocument/2006/relationships/hyperlink" Target="http://www.westlaw.com/KeyNumber/Default.wl?rs=dfa1.0&amp;vr=2.0&amp;CMD=KEY&amp;DocName=110k1158.34" TargetMode="External"/><Relationship Id="rId250" Type="http://schemas.openxmlformats.org/officeDocument/2006/relationships/hyperlink" Target="http://www.westlaw.com/Find/Default.wl?rs=dfa1.0&amp;vr=2.0&amp;DB=506&amp;FindType=Y&amp;ReferencePositionType=S&amp;SerialNum=1998125842&amp;ReferencePosition=717" TargetMode="External"/><Relationship Id="rId251" Type="http://schemas.openxmlformats.org/officeDocument/2006/relationships/hyperlink" Target="http://www.westlaw.com/Find/Default.wl?rs=dfa1.0&amp;vr=2.0&amp;DB=506&amp;FindType=Y&amp;ReferencePositionType=S&amp;SerialNum=1998125842&amp;ReferencePosition=717" TargetMode="External"/><Relationship Id="rId252" Type="http://schemas.openxmlformats.org/officeDocument/2006/relationships/hyperlink" Target="http://www.westlaw.com/Find/Default.wl?rs=dfa1.0&amp;vr=2.0&amp;DB=506&amp;FindType=Y&amp;ReferencePositionType=S&amp;SerialNum=1994177003&amp;ReferencePosition=1151" TargetMode="External"/><Relationship Id="rId253" Type="http://schemas.openxmlformats.org/officeDocument/2006/relationships/hyperlink" Target="http://www.westlaw.com/Find/Default.wl?rs=dfa1.0&amp;vr=2.0&amp;DB=506&amp;FindType=Y&amp;ReferencePositionType=S&amp;SerialNum=1994177003&amp;ReferencePosition=1151" TargetMode="External"/><Relationship Id="rId254" Type="http://schemas.openxmlformats.org/officeDocument/2006/relationships/header" Target="header1.xml"/><Relationship Id="rId255" Type="http://schemas.openxmlformats.org/officeDocument/2006/relationships/footer" Target="footer1.xml"/><Relationship Id="rId256" Type="http://schemas.openxmlformats.org/officeDocument/2006/relationships/fontTable" Target="fontTable.xml"/><Relationship Id="rId257" Type="http://schemas.openxmlformats.org/officeDocument/2006/relationships/theme" Target="theme/theme1.xml"/><Relationship Id="rId100" Type="http://schemas.openxmlformats.org/officeDocument/2006/relationships/hyperlink" Target="http://www.westlaw.com/KeyNumber/Default.wl?rs=dfa1.0&amp;vr=2.0&amp;CMD=KEY&amp;DocName=110" TargetMode="External"/><Relationship Id="rId101" Type="http://schemas.openxmlformats.org/officeDocument/2006/relationships/hyperlink" Target="http://www.westlaw.com/KeyNumber/Default.wl?rs=dfa1.0&amp;vr=2.0&amp;CMD=KEY&amp;DocName=110XXIV" TargetMode="External"/><Relationship Id="rId102" Type="http://schemas.openxmlformats.org/officeDocument/2006/relationships/hyperlink" Target="http://www.westlaw.com/KeyNumber/Default.wl?rs=dfa1.0&amp;vr=2.0&amp;CMD=KEY&amp;DocName=110XXIV%28O%29" TargetMode="External"/><Relationship Id="rId103" Type="http://schemas.openxmlformats.org/officeDocument/2006/relationships/hyperlink" Target="http://www.westlaw.com/KeyNumber/Default.wl?rs=dfa1.0&amp;vr=2.0&amp;CMD=KEY&amp;DocName=110k1158.1" TargetMode="External"/><Relationship Id="rId104" Type="http://schemas.openxmlformats.org/officeDocument/2006/relationships/hyperlink" Target="http://www.westlaw.com/Digest/Default.wl?rs=dfa1.0&amp;vr=2.0&amp;CMD=MCC&amp;DocName=110k1158.1" TargetMode="External"/><Relationship Id="rId105" Type="http://schemas.openxmlformats.org/officeDocument/2006/relationships/hyperlink" Target="http://www.westlaw.com/KeyNumber/Default.wl?rs=dfa1.0&amp;vr=2.0&amp;CMD=KEY&amp;DocName=350H"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12</Pages>
  <Words>9456</Words>
  <Characters>53900</Characters>
  <Application>Microsoft Macintosh Word</Application>
  <DocSecurity>0</DocSecurity>
  <Lines>449</Lines>
  <Paragraphs>126</Paragraphs>
  <ScaleCrop>false</ScaleCrop>
  <Company/>
  <LinksUpToDate>false</LinksUpToDate>
  <CharactersWithSpaces>63230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13.2.1.2.V2</dc:creator>
  <cp:keywords/>
  <dc:description/>
  <cp:lastModifiedBy>Suzanne Jasin</cp:lastModifiedBy>
  <cp:revision>2</cp:revision>
  <dcterms:created xsi:type="dcterms:W3CDTF">2013-03-05T20:39:00Z</dcterms:created>
  <dcterms:modified xsi:type="dcterms:W3CDTF">2013-03-05T20:39:00Z</dcterms:modified>
</cp:coreProperties>
</file>